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193BEE" w14:textId="77777777" w:rsidR="00DE3A44" w:rsidRDefault="00CB01C7">
      <w:bookmarkStart w:id="0" w:name="_gjdgxs" w:colFirst="0" w:colLast="0"/>
      <w:bookmarkStart w:id="1" w:name="_GoBack"/>
      <w:bookmarkEnd w:id="0"/>
      <w:bookmarkEnd w:id="1"/>
      <w:r>
        <w:rPr>
          <w:rFonts w:ascii="Arial" w:eastAsia="Arial" w:hAnsi="Arial" w:cs="Arial"/>
          <w:sz w:val="72"/>
          <w:szCs w:val="72"/>
        </w:rPr>
        <w:t>Auditions</w:t>
      </w:r>
      <w:r>
        <w:rPr>
          <w:noProof/>
        </w:rPr>
        <w:drawing>
          <wp:anchor distT="0" distB="0" distL="114300" distR="114300" simplePos="0" relativeHeight="251658240" behindDoc="0" locked="0" layoutInCell="0" hidden="0" allowOverlap="1" wp14:anchorId="240A71F7" wp14:editId="3FC2DEF5">
            <wp:simplePos x="0" y="0"/>
            <wp:positionH relativeFrom="margin">
              <wp:posOffset>0</wp:posOffset>
            </wp:positionH>
            <wp:positionV relativeFrom="paragraph">
              <wp:posOffset>0</wp:posOffset>
            </wp:positionV>
            <wp:extent cx="2466975" cy="214312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2466975" cy="2143125"/>
                    </a:xfrm>
                    <a:prstGeom prst="rect">
                      <a:avLst/>
                    </a:prstGeom>
                    <a:ln/>
                  </pic:spPr>
                </pic:pic>
              </a:graphicData>
            </a:graphic>
          </wp:anchor>
        </w:drawing>
      </w:r>
    </w:p>
    <w:p w14:paraId="221CF686" w14:textId="77777777" w:rsidR="00DE3A44" w:rsidRDefault="00CB01C7">
      <w:r>
        <w:rPr>
          <w:rFonts w:ascii="Arial" w:eastAsia="Arial" w:hAnsi="Arial" w:cs="Arial"/>
          <w:sz w:val="36"/>
          <w:szCs w:val="36"/>
        </w:rPr>
        <w:t>Where: CSHS Auditorium</w:t>
      </w:r>
    </w:p>
    <w:p w14:paraId="4C2A3D15" w14:textId="77777777" w:rsidR="00DE3A44" w:rsidRDefault="00CB01C7">
      <w:r>
        <w:rPr>
          <w:rFonts w:ascii="Arial" w:eastAsia="Arial" w:hAnsi="Arial" w:cs="Arial"/>
          <w:sz w:val="36"/>
          <w:szCs w:val="36"/>
        </w:rPr>
        <w:t>When: Monday- Thursday 12/5-12/8</w:t>
      </w:r>
    </w:p>
    <w:p w14:paraId="0B7636A2" w14:textId="77777777" w:rsidR="00DE3A44" w:rsidRDefault="00CB01C7">
      <w:r>
        <w:rPr>
          <w:rFonts w:ascii="Arial" w:eastAsia="Arial" w:hAnsi="Arial" w:cs="Arial"/>
          <w:sz w:val="36"/>
          <w:szCs w:val="36"/>
        </w:rPr>
        <w:t>Time: 3:30 p.m.--4:45 p.m. Sign-up for times on bulletin board outside of Mrs. Pepper’s classroom</w:t>
      </w:r>
    </w:p>
    <w:p w14:paraId="511A9CD3" w14:textId="77777777" w:rsidR="00DE3A44" w:rsidRDefault="00CB01C7">
      <w:r>
        <w:rPr>
          <w:rFonts w:ascii="Arial" w:eastAsia="Arial" w:hAnsi="Arial" w:cs="Arial"/>
          <w:sz w:val="36"/>
          <w:szCs w:val="36"/>
        </w:rPr>
        <w:t>Callbacks will be Monday and Tuesday, 12/12 and 12/13 @ 3:30 p.m. (By invitation ONLY)</w:t>
      </w:r>
    </w:p>
    <w:p w14:paraId="04FF186F" w14:textId="77777777" w:rsidR="00DE3A44" w:rsidRDefault="00DE3A44"/>
    <w:p w14:paraId="4958FC44" w14:textId="77777777" w:rsidR="00DE3A44" w:rsidRDefault="00CB01C7">
      <w:r>
        <w:rPr>
          <w:rFonts w:ascii="Arial" w:eastAsia="Arial" w:hAnsi="Arial" w:cs="Arial"/>
          <w:sz w:val="24"/>
          <w:szCs w:val="24"/>
        </w:rPr>
        <w:t>Production Dates: April 7th &amp; 8th @ 7:30 p.m. April 9th @ 2 p.m.</w:t>
      </w:r>
    </w:p>
    <w:p w14:paraId="75D2A167" w14:textId="77777777" w:rsidR="00DE3A44" w:rsidRDefault="00CB01C7">
      <w:r>
        <w:rPr>
          <w:rFonts w:ascii="Arial" w:eastAsia="Arial" w:hAnsi="Arial" w:cs="Arial"/>
          <w:b/>
          <w:sz w:val="24"/>
          <w:szCs w:val="24"/>
        </w:rPr>
        <w:t xml:space="preserve">Please do not audition if you cannot make these dates. </w:t>
      </w:r>
    </w:p>
    <w:p w14:paraId="2C86F16B" w14:textId="77777777" w:rsidR="00DE3A44" w:rsidRDefault="00DE3A44"/>
    <w:p w14:paraId="4FE8593B" w14:textId="77777777" w:rsidR="00DE3A44" w:rsidRDefault="00CB01C7">
      <w:pPr>
        <w:ind w:firstLine="720"/>
      </w:pPr>
      <w:r>
        <w:rPr>
          <w:rFonts w:ascii="Arial" w:eastAsia="Arial" w:hAnsi="Arial" w:cs="Arial"/>
          <w:sz w:val="24"/>
          <w:szCs w:val="24"/>
        </w:rPr>
        <w:t xml:space="preserve">Welcome to the CSHS Production of “Fiddler on the Roof!” </w:t>
      </w:r>
    </w:p>
    <w:p w14:paraId="1FB41197" w14:textId="77777777" w:rsidR="00DE3A44" w:rsidRDefault="00CB01C7">
      <w:pPr>
        <w:ind w:firstLine="720"/>
      </w:pPr>
      <w:r>
        <w:rPr>
          <w:rFonts w:ascii="Arial" w:eastAsia="Arial" w:hAnsi="Arial" w:cs="Arial"/>
          <w:sz w:val="24"/>
          <w:szCs w:val="24"/>
        </w:rPr>
        <w:t xml:space="preserve">For this production we are looking for approximately 35-40 cast members. </w:t>
      </w:r>
    </w:p>
    <w:p w14:paraId="5A138992" w14:textId="77777777" w:rsidR="00DE3A44" w:rsidRDefault="00CB01C7">
      <w:r>
        <w:rPr>
          <w:rFonts w:ascii="Arial" w:eastAsia="Arial" w:hAnsi="Arial" w:cs="Arial"/>
        </w:rPr>
        <w:t>Re</w:t>
      </w:r>
      <w:r>
        <w:rPr>
          <w:rFonts w:ascii="Arial" w:eastAsia="Arial" w:hAnsi="Arial" w:cs="Arial"/>
        </w:rPr>
        <w:t xml:space="preserve">hearsals for this production will begin as soon as possible and students are expected to do MOST of their preparation at home and on their own. All students are encouraged to watch as many productions of Fiddler as possible.  The film version is available </w:t>
      </w:r>
      <w:r>
        <w:rPr>
          <w:rFonts w:ascii="Arial" w:eastAsia="Arial" w:hAnsi="Arial" w:cs="Arial"/>
        </w:rPr>
        <w:t xml:space="preserve">to sign out through Mrs. B. Smith.  For any student who was unable to participate in the NYC trip to see Fiddler we highly recommend searching youtube videos for Fiddler on the Roof 2015.  </w:t>
      </w:r>
    </w:p>
    <w:p w14:paraId="3A919D53" w14:textId="77777777" w:rsidR="00DE3A44" w:rsidRDefault="00CB01C7">
      <w:r>
        <w:rPr>
          <w:rFonts w:ascii="Arial" w:eastAsia="Arial" w:hAnsi="Arial" w:cs="Arial"/>
        </w:rPr>
        <w:t>Practices will be held EVERY Saturday as well as one to two weekni</w:t>
      </w:r>
      <w:r>
        <w:rPr>
          <w:rFonts w:ascii="Arial" w:eastAsia="Arial" w:hAnsi="Arial" w:cs="Arial"/>
        </w:rPr>
        <w:t>ghts per week.  If you are unprepared for this commitment you should reconsider auditioning.  As with ALL CSHS Drama Club events the production team can only schedule around CSHS sponsored events. Work, travel teams, church (sorry, Lord!) are NOT an excuse</w:t>
      </w:r>
      <w:r>
        <w:rPr>
          <w:rFonts w:ascii="Arial" w:eastAsia="Arial" w:hAnsi="Arial" w:cs="Arial"/>
        </w:rPr>
        <w:t xml:space="preserve"> for missing rehearsals. PLEASE CONSIDER THOUGHTFULLY IF YOU ARE WILLING TO MAKE THIS COMMITMENT PRIOR TO AUDITIONING.</w:t>
      </w:r>
    </w:p>
    <w:p w14:paraId="7F4D5995" w14:textId="77777777" w:rsidR="00DE3A44" w:rsidRDefault="00CB01C7">
      <w:r>
        <w:rPr>
          <w:rFonts w:ascii="Arial" w:eastAsia="Arial" w:hAnsi="Arial" w:cs="Arial"/>
          <w:b/>
        </w:rPr>
        <w:t xml:space="preserve">Please note: </w:t>
      </w:r>
      <w:r>
        <w:rPr>
          <w:rFonts w:ascii="Arial" w:eastAsia="Arial" w:hAnsi="Arial" w:cs="Arial"/>
        </w:rPr>
        <w:t>Drama Club rehearses on a very tight and lean schedule. All principal roles are expected to show up to rehearsals already kn</w:t>
      </w:r>
      <w:r>
        <w:rPr>
          <w:rFonts w:ascii="Arial" w:eastAsia="Arial" w:hAnsi="Arial" w:cs="Arial"/>
        </w:rPr>
        <w:t>owing their music. Scenes are blocked once and the second rehearsal is expected to be off-book (memorized).</w:t>
      </w:r>
    </w:p>
    <w:p w14:paraId="5572A090" w14:textId="77777777" w:rsidR="00DE3A44" w:rsidRDefault="00DE3A44"/>
    <w:p w14:paraId="2986A2D5" w14:textId="77777777" w:rsidR="00DE3A44" w:rsidRDefault="00CB01C7">
      <w:r>
        <w:rPr>
          <w:rFonts w:ascii="Arial" w:eastAsia="Arial" w:hAnsi="Arial" w:cs="Arial"/>
          <w:b/>
        </w:rPr>
        <w:t>FIRST REHEARSAL: TUESDAY, DECEMBER 27th from 9 a.m. till 12 noon</w:t>
      </w:r>
    </w:p>
    <w:p w14:paraId="2D219C26" w14:textId="77777777" w:rsidR="00DE3A44" w:rsidRDefault="00CB01C7">
      <w:pPr>
        <w:jc w:val="center"/>
      </w:pPr>
      <w:r>
        <w:rPr>
          <w:rFonts w:ascii="Arial" w:eastAsia="Arial" w:hAnsi="Arial" w:cs="Arial"/>
          <w:b/>
          <w:sz w:val="24"/>
          <w:szCs w:val="24"/>
        </w:rPr>
        <w:lastRenderedPageBreak/>
        <w:t xml:space="preserve">The Principle Roles Character Descriptions </w:t>
      </w:r>
    </w:p>
    <w:p w14:paraId="7D701E51" w14:textId="77777777" w:rsidR="00DE3A44" w:rsidRDefault="00CB01C7">
      <w:pPr>
        <w:jc w:val="center"/>
      </w:pPr>
      <w:r>
        <w:rPr>
          <w:rFonts w:ascii="Arial" w:eastAsia="Arial" w:hAnsi="Arial" w:cs="Arial"/>
          <w:b/>
          <w:sz w:val="24"/>
          <w:szCs w:val="24"/>
        </w:rPr>
        <w:t xml:space="preserve">and Materials We Would Like to See at </w:t>
      </w:r>
      <w:r>
        <w:rPr>
          <w:rFonts w:ascii="Arial" w:eastAsia="Arial" w:hAnsi="Arial" w:cs="Arial"/>
          <w:b/>
          <w:sz w:val="24"/>
          <w:szCs w:val="24"/>
        </w:rPr>
        <w:t>Auditions</w:t>
      </w:r>
    </w:p>
    <w:p w14:paraId="5147F253" w14:textId="77777777" w:rsidR="00DE3A44" w:rsidRDefault="00CB01C7">
      <w:pPr>
        <w:jc w:val="center"/>
      </w:pPr>
      <w:r>
        <w:rPr>
          <w:rFonts w:ascii="Arial" w:eastAsia="Arial" w:hAnsi="Arial" w:cs="Arial"/>
          <w:b/>
          <w:sz w:val="24"/>
          <w:szCs w:val="24"/>
        </w:rPr>
        <w:t xml:space="preserve">Please note: </w:t>
      </w:r>
      <w:r>
        <w:rPr>
          <w:rFonts w:ascii="Arial" w:eastAsia="Arial" w:hAnsi="Arial" w:cs="Arial"/>
          <w:sz w:val="24"/>
          <w:szCs w:val="24"/>
        </w:rPr>
        <w:t xml:space="preserve">If you are auditioning for a principle role, please show up ready to perform this material, preferably memorized and with big character choices. YouTube is a valuable resource, please take advantage.  </w:t>
      </w: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760"/>
        <w:gridCol w:w="2772"/>
        <w:gridCol w:w="2772"/>
      </w:tblGrid>
      <w:tr w:rsidR="00DE3A44" w14:paraId="7C51D326" w14:textId="77777777">
        <w:tc>
          <w:tcPr>
            <w:tcW w:w="1920" w:type="dxa"/>
            <w:tcMar>
              <w:top w:w="100" w:type="dxa"/>
              <w:left w:w="100" w:type="dxa"/>
              <w:bottom w:w="100" w:type="dxa"/>
              <w:right w:w="100" w:type="dxa"/>
            </w:tcMar>
          </w:tcPr>
          <w:p w14:paraId="50283F61" w14:textId="77777777" w:rsidR="00DE3A44" w:rsidRDefault="00CB01C7">
            <w:pPr>
              <w:widowControl w:val="0"/>
              <w:spacing w:after="0" w:line="240" w:lineRule="auto"/>
              <w:jc w:val="center"/>
            </w:pPr>
            <w:r>
              <w:rPr>
                <w:rFonts w:ascii="Luckiest Guy" w:eastAsia="Luckiest Guy" w:hAnsi="Luckiest Guy" w:cs="Luckiest Guy"/>
                <w:b/>
                <w:sz w:val="24"/>
                <w:szCs w:val="24"/>
              </w:rPr>
              <w:t>Character</w:t>
            </w:r>
          </w:p>
        </w:tc>
        <w:tc>
          <w:tcPr>
            <w:tcW w:w="2760" w:type="dxa"/>
            <w:tcMar>
              <w:top w:w="100" w:type="dxa"/>
              <w:left w:w="100" w:type="dxa"/>
              <w:bottom w:w="100" w:type="dxa"/>
              <w:right w:w="100" w:type="dxa"/>
            </w:tcMar>
          </w:tcPr>
          <w:p w14:paraId="3314554A" w14:textId="77777777" w:rsidR="00DE3A44" w:rsidRDefault="00CB01C7">
            <w:pPr>
              <w:widowControl w:val="0"/>
              <w:spacing w:after="0" w:line="240" w:lineRule="auto"/>
              <w:jc w:val="center"/>
            </w:pPr>
            <w:r>
              <w:rPr>
                <w:rFonts w:ascii="Luckiest Guy" w:eastAsia="Luckiest Guy" w:hAnsi="Luckiest Guy" w:cs="Luckiest Guy"/>
                <w:b/>
                <w:sz w:val="24"/>
                <w:szCs w:val="24"/>
              </w:rPr>
              <w:t>Audition Reading</w:t>
            </w:r>
          </w:p>
        </w:tc>
        <w:tc>
          <w:tcPr>
            <w:tcW w:w="2772" w:type="dxa"/>
            <w:tcMar>
              <w:top w:w="100" w:type="dxa"/>
              <w:left w:w="100" w:type="dxa"/>
              <w:bottom w:w="100" w:type="dxa"/>
              <w:right w:w="100" w:type="dxa"/>
            </w:tcMar>
          </w:tcPr>
          <w:p w14:paraId="2E18C4B0" w14:textId="77777777" w:rsidR="00DE3A44" w:rsidRDefault="00CB01C7">
            <w:pPr>
              <w:widowControl w:val="0"/>
              <w:spacing w:after="0" w:line="240" w:lineRule="auto"/>
              <w:jc w:val="center"/>
            </w:pPr>
            <w:r>
              <w:rPr>
                <w:rFonts w:ascii="Luckiest Guy" w:eastAsia="Luckiest Guy" w:hAnsi="Luckiest Guy" w:cs="Luckiest Guy"/>
                <w:b/>
                <w:sz w:val="24"/>
                <w:szCs w:val="24"/>
              </w:rPr>
              <w:t>Audi</w:t>
            </w:r>
            <w:r>
              <w:rPr>
                <w:rFonts w:ascii="Luckiest Guy" w:eastAsia="Luckiest Guy" w:hAnsi="Luckiest Guy" w:cs="Luckiest Guy"/>
                <w:b/>
                <w:sz w:val="24"/>
                <w:szCs w:val="24"/>
              </w:rPr>
              <w:t>tion Song</w:t>
            </w:r>
          </w:p>
        </w:tc>
        <w:tc>
          <w:tcPr>
            <w:tcW w:w="2772" w:type="dxa"/>
            <w:tcMar>
              <w:top w:w="100" w:type="dxa"/>
              <w:left w:w="100" w:type="dxa"/>
              <w:bottom w:w="100" w:type="dxa"/>
              <w:right w:w="100" w:type="dxa"/>
            </w:tcMar>
          </w:tcPr>
          <w:p w14:paraId="073E4E63" w14:textId="77777777" w:rsidR="00DE3A44" w:rsidRDefault="00CB01C7">
            <w:pPr>
              <w:widowControl w:val="0"/>
              <w:spacing w:after="0" w:line="240" w:lineRule="auto"/>
              <w:jc w:val="center"/>
            </w:pPr>
            <w:r>
              <w:rPr>
                <w:rFonts w:ascii="Luckiest Guy" w:eastAsia="Luckiest Guy" w:hAnsi="Luckiest Guy" w:cs="Luckiest Guy"/>
                <w:b/>
                <w:sz w:val="24"/>
                <w:szCs w:val="24"/>
              </w:rPr>
              <w:t>Callback Requirements</w:t>
            </w:r>
          </w:p>
        </w:tc>
      </w:tr>
      <w:tr w:rsidR="00DE3A44" w14:paraId="01F9365D" w14:textId="77777777">
        <w:tc>
          <w:tcPr>
            <w:tcW w:w="1920" w:type="dxa"/>
            <w:tcMar>
              <w:top w:w="100" w:type="dxa"/>
              <w:left w:w="100" w:type="dxa"/>
              <w:bottom w:w="100" w:type="dxa"/>
              <w:right w:w="100" w:type="dxa"/>
            </w:tcMar>
          </w:tcPr>
          <w:p w14:paraId="6A1E58EE" w14:textId="77777777" w:rsidR="00DE3A44" w:rsidRDefault="00CB01C7">
            <w:pPr>
              <w:widowControl w:val="0"/>
              <w:spacing w:after="0" w:line="240" w:lineRule="auto"/>
            </w:pPr>
            <w:r>
              <w:rPr>
                <w:b/>
                <w:sz w:val="20"/>
                <w:szCs w:val="20"/>
              </w:rPr>
              <w:t>Tevye</w:t>
            </w:r>
          </w:p>
          <w:p w14:paraId="294693AE" w14:textId="77777777" w:rsidR="00DE3A44" w:rsidRDefault="00CB01C7">
            <w:pPr>
              <w:spacing w:after="0"/>
            </w:pPr>
            <w:r>
              <w:rPr>
                <w:sz w:val="20"/>
                <w:szCs w:val="20"/>
              </w:rPr>
              <w:t>The heart and conscience of Fiddler on the Roof. He understands his role as leader of the family, but knows his place as his wife's husband.</w:t>
            </w:r>
          </w:p>
        </w:tc>
        <w:tc>
          <w:tcPr>
            <w:tcW w:w="2760" w:type="dxa"/>
            <w:tcMar>
              <w:top w:w="100" w:type="dxa"/>
              <w:left w:w="100" w:type="dxa"/>
              <w:bottom w:w="100" w:type="dxa"/>
              <w:right w:w="100" w:type="dxa"/>
            </w:tcMar>
          </w:tcPr>
          <w:p w14:paraId="139C3F4C" w14:textId="77777777" w:rsidR="00DE3A44" w:rsidRDefault="00CB01C7">
            <w:pPr>
              <w:widowControl w:val="0"/>
              <w:spacing w:after="0" w:line="240" w:lineRule="auto"/>
            </w:pPr>
            <w:r>
              <w:rPr>
                <w:sz w:val="20"/>
                <w:szCs w:val="20"/>
              </w:rPr>
              <w:t>Monologue 1 - pg. 1</w:t>
            </w:r>
          </w:p>
          <w:p w14:paraId="6C350C37" w14:textId="77777777" w:rsidR="00DE3A44" w:rsidRDefault="00CB01C7">
            <w:pPr>
              <w:widowControl w:val="0"/>
              <w:spacing w:after="0" w:line="240" w:lineRule="auto"/>
            </w:pPr>
            <w:r>
              <w:rPr>
                <w:sz w:val="20"/>
                <w:szCs w:val="20"/>
              </w:rPr>
              <w:t>“A fiddler on the roof. Sounds crazy…” AND “Because of our traditions…”</w:t>
            </w:r>
          </w:p>
          <w:p w14:paraId="4A22905E" w14:textId="77777777" w:rsidR="00DE3A44" w:rsidRDefault="00DE3A44">
            <w:pPr>
              <w:widowControl w:val="0"/>
              <w:spacing w:after="0" w:line="240" w:lineRule="auto"/>
            </w:pPr>
          </w:p>
          <w:p w14:paraId="2B093FB0" w14:textId="77777777" w:rsidR="00DE3A44" w:rsidRDefault="00CB01C7">
            <w:pPr>
              <w:widowControl w:val="0"/>
              <w:spacing w:after="0" w:line="240" w:lineRule="auto"/>
            </w:pPr>
            <w:r>
              <w:rPr>
                <w:sz w:val="20"/>
                <w:szCs w:val="20"/>
              </w:rPr>
              <w:t>Monologue 2 - pg. 12</w:t>
            </w:r>
          </w:p>
          <w:p w14:paraId="1CDD1F1A" w14:textId="77777777" w:rsidR="00DE3A44" w:rsidRDefault="00CB01C7">
            <w:pPr>
              <w:widowControl w:val="0"/>
              <w:spacing w:after="0" w:line="240" w:lineRule="auto"/>
            </w:pPr>
            <w:r>
              <w:rPr>
                <w:sz w:val="20"/>
                <w:szCs w:val="20"/>
              </w:rPr>
              <w:t>“Today I am a horse…”</w:t>
            </w:r>
          </w:p>
          <w:p w14:paraId="69FEEBF4" w14:textId="77777777" w:rsidR="00DE3A44" w:rsidRDefault="00DE3A44">
            <w:pPr>
              <w:widowControl w:val="0"/>
              <w:spacing w:after="0" w:line="240" w:lineRule="auto"/>
            </w:pPr>
          </w:p>
        </w:tc>
        <w:tc>
          <w:tcPr>
            <w:tcW w:w="2772" w:type="dxa"/>
            <w:tcMar>
              <w:top w:w="100" w:type="dxa"/>
              <w:left w:w="100" w:type="dxa"/>
              <w:bottom w:w="100" w:type="dxa"/>
              <w:right w:w="100" w:type="dxa"/>
            </w:tcMar>
          </w:tcPr>
          <w:p w14:paraId="73AEE2BA" w14:textId="77777777" w:rsidR="00DE3A44" w:rsidRDefault="00CB01C7">
            <w:pPr>
              <w:spacing w:after="0"/>
            </w:pPr>
            <w:r>
              <w:rPr>
                <w:sz w:val="20"/>
                <w:szCs w:val="20"/>
              </w:rPr>
              <w:t xml:space="preserve">If I Were a Rich Man – from “The most important men” (measure84) through to the end </w:t>
            </w:r>
            <w:hyperlink r:id="rId7">
              <w:r>
                <w:rPr>
                  <w:color w:val="0563C1"/>
                  <w:sz w:val="20"/>
                  <w:szCs w:val="20"/>
                  <w:u w:val="single"/>
                </w:rPr>
                <w:t>https://www.youtube.com/watch?v=RBHZFYpQ6nc&amp;index=3&amp;list=PLCED52B49FEEB080C</w:t>
              </w:r>
            </w:hyperlink>
            <w:r>
              <w:rPr>
                <w:sz w:val="20"/>
                <w:szCs w:val="20"/>
              </w:rPr>
              <w:t xml:space="preserve">  </w:t>
            </w:r>
          </w:p>
        </w:tc>
        <w:tc>
          <w:tcPr>
            <w:tcW w:w="2772" w:type="dxa"/>
            <w:tcMar>
              <w:top w:w="100" w:type="dxa"/>
              <w:left w:w="100" w:type="dxa"/>
              <w:bottom w:w="100" w:type="dxa"/>
              <w:right w:w="100" w:type="dxa"/>
            </w:tcMar>
          </w:tcPr>
          <w:p w14:paraId="173CF9C7" w14:textId="77777777" w:rsidR="00DE3A44" w:rsidRDefault="00CB01C7">
            <w:pPr>
              <w:spacing w:after="0"/>
            </w:pPr>
            <w:r>
              <w:rPr>
                <w:sz w:val="20"/>
                <w:szCs w:val="20"/>
              </w:rPr>
              <w:t xml:space="preserve">Do You Love Me – whole song </w:t>
            </w:r>
            <w:hyperlink r:id="rId8">
              <w:r>
                <w:rPr>
                  <w:color w:val="0563C1"/>
                  <w:sz w:val="20"/>
                  <w:szCs w:val="20"/>
                  <w:u w:val="single"/>
                </w:rPr>
                <w:t>https://www.youtube.com/watch?v=h_y9F5St4j0</w:t>
              </w:r>
            </w:hyperlink>
            <w:r>
              <w:rPr>
                <w:sz w:val="20"/>
                <w:szCs w:val="20"/>
              </w:rPr>
              <w:t xml:space="preserve"> </w:t>
            </w:r>
          </w:p>
          <w:p w14:paraId="1946F2AE" w14:textId="77777777" w:rsidR="00DE3A44" w:rsidRDefault="00DE3A44">
            <w:pPr>
              <w:spacing w:after="0"/>
            </w:pPr>
          </w:p>
          <w:p w14:paraId="51D8B734" w14:textId="77777777" w:rsidR="00DE3A44" w:rsidRDefault="00CB01C7">
            <w:pPr>
              <w:spacing w:after="0"/>
            </w:pPr>
            <w:r>
              <w:rPr>
                <w:sz w:val="20"/>
                <w:szCs w:val="20"/>
              </w:rPr>
              <w:t xml:space="preserve">A cold reading will also be provided. </w:t>
            </w:r>
          </w:p>
        </w:tc>
      </w:tr>
      <w:tr w:rsidR="00DE3A44" w14:paraId="0DF6EC55" w14:textId="77777777">
        <w:tc>
          <w:tcPr>
            <w:tcW w:w="1920" w:type="dxa"/>
            <w:tcMar>
              <w:top w:w="100" w:type="dxa"/>
              <w:left w:w="100" w:type="dxa"/>
              <w:bottom w:w="100" w:type="dxa"/>
              <w:right w:w="100" w:type="dxa"/>
            </w:tcMar>
          </w:tcPr>
          <w:p w14:paraId="50A7338C" w14:textId="77777777" w:rsidR="00DE3A44" w:rsidRDefault="00CB01C7">
            <w:pPr>
              <w:widowControl w:val="0"/>
              <w:spacing w:after="0" w:line="240" w:lineRule="auto"/>
            </w:pPr>
            <w:r>
              <w:rPr>
                <w:b/>
                <w:sz w:val="20"/>
                <w:szCs w:val="20"/>
              </w:rPr>
              <w:t>Golde</w:t>
            </w:r>
          </w:p>
          <w:p w14:paraId="397170AE" w14:textId="77777777" w:rsidR="00DE3A44" w:rsidRDefault="00CB01C7">
            <w:pPr>
              <w:spacing w:after="0"/>
            </w:pPr>
            <w:r>
              <w:rPr>
                <w:sz w:val="20"/>
                <w:szCs w:val="20"/>
              </w:rPr>
              <w:t>The backbone of the family. She has a rather gruff exterior, but in her heart is sheer dedication to her family. She runs the household and keeps Tevye's more</w:t>
            </w:r>
            <w:r>
              <w:rPr>
                <w:sz w:val="20"/>
                <w:szCs w:val="20"/>
              </w:rPr>
              <w:t xml:space="preserve"> emotional side in check. Golde lives to see her daughters get married.</w:t>
            </w:r>
          </w:p>
        </w:tc>
        <w:tc>
          <w:tcPr>
            <w:tcW w:w="2760" w:type="dxa"/>
            <w:tcMar>
              <w:top w:w="100" w:type="dxa"/>
              <w:left w:w="100" w:type="dxa"/>
              <w:bottom w:w="100" w:type="dxa"/>
              <w:right w:w="100" w:type="dxa"/>
            </w:tcMar>
          </w:tcPr>
          <w:p w14:paraId="4FFCA67E" w14:textId="77777777" w:rsidR="00DE3A44" w:rsidRDefault="00CB01C7">
            <w:pPr>
              <w:widowControl w:val="0"/>
              <w:spacing w:after="0" w:line="240" w:lineRule="auto"/>
            </w:pPr>
            <w:r>
              <w:rPr>
                <w:sz w:val="20"/>
                <w:szCs w:val="20"/>
              </w:rPr>
              <w:t>Monologue 1 - pg. 51</w:t>
            </w:r>
          </w:p>
          <w:p w14:paraId="2A8BFD1A" w14:textId="77777777" w:rsidR="00DE3A44" w:rsidRDefault="00CB01C7">
            <w:pPr>
              <w:widowControl w:val="0"/>
              <w:spacing w:after="0" w:line="240" w:lineRule="auto"/>
            </w:pPr>
            <w:r>
              <w:rPr>
                <w:sz w:val="20"/>
                <w:szCs w:val="20"/>
              </w:rPr>
              <w:t>“It’s an evil spirit! May it fall…”</w:t>
            </w:r>
          </w:p>
          <w:p w14:paraId="5779934E" w14:textId="77777777" w:rsidR="00DE3A44" w:rsidRDefault="00DE3A44">
            <w:pPr>
              <w:widowControl w:val="0"/>
              <w:spacing w:after="0" w:line="240" w:lineRule="auto"/>
            </w:pPr>
          </w:p>
          <w:p w14:paraId="6E14EE66" w14:textId="77777777" w:rsidR="00DE3A44" w:rsidRDefault="00CB01C7">
            <w:pPr>
              <w:widowControl w:val="0"/>
              <w:spacing w:after="0" w:line="240" w:lineRule="auto"/>
            </w:pPr>
            <w:r>
              <w:rPr>
                <w:sz w:val="20"/>
                <w:szCs w:val="20"/>
              </w:rPr>
              <w:t>Lines - pg. 21 and 22 (Between Tevye and Golde)</w:t>
            </w:r>
          </w:p>
        </w:tc>
        <w:tc>
          <w:tcPr>
            <w:tcW w:w="2772" w:type="dxa"/>
            <w:tcMar>
              <w:top w:w="100" w:type="dxa"/>
              <w:left w:w="100" w:type="dxa"/>
              <w:bottom w:w="100" w:type="dxa"/>
              <w:right w:w="100" w:type="dxa"/>
            </w:tcMar>
          </w:tcPr>
          <w:p w14:paraId="340AC1CE" w14:textId="77777777" w:rsidR="00DE3A44" w:rsidRDefault="00CB01C7">
            <w:pPr>
              <w:spacing w:after="0"/>
            </w:pPr>
            <w:r>
              <w:rPr>
                <w:sz w:val="20"/>
                <w:szCs w:val="20"/>
              </w:rPr>
              <w:t xml:space="preserve">Sunrise, Sunset – from the beginning to “wasn’t it yesterday when they were small” </w:t>
            </w:r>
            <w:hyperlink r:id="rId9">
              <w:r>
                <w:rPr>
                  <w:color w:val="0563C1"/>
                  <w:sz w:val="20"/>
                  <w:szCs w:val="20"/>
                  <w:u w:val="single"/>
                </w:rPr>
                <w:t>https://www.youtube.com/watch?v=nLLEBAQLZ3Q&amp;index=7&amp;list=PLCED52B49FEEB080C</w:t>
              </w:r>
            </w:hyperlink>
            <w:r>
              <w:rPr>
                <w:sz w:val="20"/>
                <w:szCs w:val="20"/>
              </w:rPr>
              <w:t xml:space="preserve"> </w:t>
            </w:r>
          </w:p>
        </w:tc>
        <w:tc>
          <w:tcPr>
            <w:tcW w:w="2772" w:type="dxa"/>
            <w:tcMar>
              <w:top w:w="100" w:type="dxa"/>
              <w:left w:w="100" w:type="dxa"/>
              <w:bottom w:w="100" w:type="dxa"/>
              <w:right w:w="100" w:type="dxa"/>
            </w:tcMar>
          </w:tcPr>
          <w:p w14:paraId="1BB9D454" w14:textId="77777777" w:rsidR="00DE3A44" w:rsidRDefault="00CB01C7">
            <w:pPr>
              <w:spacing w:after="0"/>
            </w:pPr>
            <w:r>
              <w:rPr>
                <w:sz w:val="20"/>
                <w:szCs w:val="20"/>
              </w:rPr>
              <w:t>D</w:t>
            </w:r>
            <w:r>
              <w:rPr>
                <w:sz w:val="20"/>
                <w:szCs w:val="20"/>
              </w:rPr>
              <w:t xml:space="preserve">o You Love Me – whole song </w:t>
            </w:r>
            <w:hyperlink r:id="rId10">
              <w:r>
                <w:rPr>
                  <w:color w:val="0563C1"/>
                  <w:sz w:val="20"/>
                  <w:szCs w:val="20"/>
                  <w:u w:val="single"/>
                </w:rPr>
                <w:t>https://www.youtube.com/watch?v=h_y9F5St4j0</w:t>
              </w:r>
            </w:hyperlink>
            <w:r>
              <w:rPr>
                <w:sz w:val="20"/>
                <w:szCs w:val="20"/>
              </w:rPr>
              <w:t xml:space="preserve"> </w:t>
            </w:r>
          </w:p>
          <w:p w14:paraId="431361D9" w14:textId="77777777" w:rsidR="00DE3A44" w:rsidRDefault="00DE3A44">
            <w:pPr>
              <w:spacing w:after="0"/>
            </w:pPr>
          </w:p>
          <w:p w14:paraId="599D98AC" w14:textId="77777777" w:rsidR="00DE3A44" w:rsidRDefault="00CB01C7">
            <w:pPr>
              <w:spacing w:after="0"/>
            </w:pPr>
            <w:r>
              <w:rPr>
                <w:sz w:val="20"/>
                <w:szCs w:val="20"/>
              </w:rPr>
              <w:t xml:space="preserve">A cold reading will also be provided. </w:t>
            </w:r>
          </w:p>
        </w:tc>
      </w:tr>
      <w:tr w:rsidR="00DE3A44" w14:paraId="7D550C68" w14:textId="77777777">
        <w:tc>
          <w:tcPr>
            <w:tcW w:w="1920" w:type="dxa"/>
            <w:tcMar>
              <w:top w:w="100" w:type="dxa"/>
              <w:left w:w="100" w:type="dxa"/>
              <w:bottom w:w="100" w:type="dxa"/>
              <w:right w:w="100" w:type="dxa"/>
            </w:tcMar>
          </w:tcPr>
          <w:p w14:paraId="54D5374B" w14:textId="77777777" w:rsidR="00DE3A44" w:rsidRDefault="00CB01C7">
            <w:pPr>
              <w:widowControl w:val="0"/>
              <w:spacing w:after="0" w:line="240" w:lineRule="auto"/>
            </w:pPr>
            <w:r>
              <w:rPr>
                <w:b/>
                <w:sz w:val="20"/>
                <w:szCs w:val="20"/>
              </w:rPr>
              <w:t>Tzeitel</w:t>
            </w:r>
          </w:p>
          <w:p w14:paraId="12B71DDA" w14:textId="77777777" w:rsidR="00DE3A44" w:rsidRDefault="00CB01C7">
            <w:pPr>
              <w:spacing w:after="0"/>
            </w:pPr>
            <w:r>
              <w:rPr>
                <w:sz w:val="20"/>
                <w:szCs w:val="20"/>
              </w:rPr>
              <w:t>The oldest daughter of Tevye and Golde. She is the first to be matched b</w:t>
            </w:r>
            <w:r>
              <w:rPr>
                <w:sz w:val="20"/>
                <w:szCs w:val="20"/>
              </w:rPr>
              <w:t>y Yente and sets the plot of Fiddler into action by pleading with her father to let her marry Motel the Tailor, to whom she has pledged her love.</w:t>
            </w:r>
          </w:p>
          <w:p w14:paraId="1600F35D" w14:textId="77777777" w:rsidR="00DE3A44" w:rsidRDefault="00DE3A44">
            <w:pPr>
              <w:spacing w:after="0"/>
            </w:pPr>
          </w:p>
        </w:tc>
        <w:tc>
          <w:tcPr>
            <w:tcW w:w="2760" w:type="dxa"/>
            <w:tcMar>
              <w:top w:w="100" w:type="dxa"/>
              <w:left w:w="100" w:type="dxa"/>
              <w:bottom w:w="100" w:type="dxa"/>
              <w:right w:w="100" w:type="dxa"/>
            </w:tcMar>
          </w:tcPr>
          <w:p w14:paraId="3D84EEFB" w14:textId="77777777" w:rsidR="00DE3A44" w:rsidRDefault="00CB01C7">
            <w:pPr>
              <w:widowControl w:val="0"/>
              <w:spacing w:after="0" w:line="240" w:lineRule="auto"/>
            </w:pPr>
            <w:r>
              <w:rPr>
                <w:sz w:val="20"/>
                <w:szCs w:val="20"/>
              </w:rPr>
              <w:lastRenderedPageBreak/>
              <w:t>Lines - pg. 22 and 23</w:t>
            </w:r>
          </w:p>
          <w:p w14:paraId="2FD0F5DE" w14:textId="77777777" w:rsidR="00DE3A44" w:rsidRDefault="00CB01C7">
            <w:pPr>
              <w:widowControl w:val="0"/>
              <w:spacing w:after="0" w:line="240" w:lineRule="auto"/>
            </w:pPr>
            <w:r>
              <w:rPr>
                <w:sz w:val="20"/>
                <w:szCs w:val="20"/>
              </w:rPr>
              <w:t>(Exchange between Motel and Tzeitel)</w:t>
            </w:r>
          </w:p>
        </w:tc>
        <w:tc>
          <w:tcPr>
            <w:tcW w:w="2772" w:type="dxa"/>
            <w:tcMar>
              <w:top w:w="100" w:type="dxa"/>
              <w:left w:w="100" w:type="dxa"/>
              <w:bottom w:w="100" w:type="dxa"/>
              <w:right w:w="100" w:type="dxa"/>
            </w:tcMar>
          </w:tcPr>
          <w:p w14:paraId="7E750196" w14:textId="77777777" w:rsidR="00DE3A44" w:rsidRDefault="00CB01C7">
            <w:pPr>
              <w:spacing w:after="0"/>
            </w:pPr>
            <w:r>
              <w:rPr>
                <w:sz w:val="20"/>
                <w:szCs w:val="20"/>
              </w:rPr>
              <w:t xml:space="preserve">Matchmaker, Matcher – measures from the beginning </w:t>
            </w:r>
            <w:r>
              <w:rPr>
                <w:sz w:val="20"/>
                <w:szCs w:val="20"/>
              </w:rPr>
              <w:t xml:space="preserve">to “night after night in the dark I’m alone, so find me a match of my own” </w:t>
            </w:r>
            <w:hyperlink r:id="rId11">
              <w:r>
                <w:rPr>
                  <w:color w:val="0563C1"/>
                  <w:sz w:val="20"/>
                  <w:szCs w:val="20"/>
                  <w:u w:val="single"/>
                </w:rPr>
                <w:t>https://www.youtube.com/watch?v=59Hj7bp38f8&amp;index=2&amp;list=PLCED52B49FEEB080C</w:t>
              </w:r>
            </w:hyperlink>
            <w:r>
              <w:rPr>
                <w:sz w:val="20"/>
                <w:szCs w:val="20"/>
              </w:rPr>
              <w:t xml:space="preserve">   </w:t>
            </w:r>
          </w:p>
        </w:tc>
        <w:tc>
          <w:tcPr>
            <w:tcW w:w="2772" w:type="dxa"/>
            <w:tcMar>
              <w:top w:w="100" w:type="dxa"/>
              <w:left w:w="100" w:type="dxa"/>
              <w:bottom w:w="100" w:type="dxa"/>
              <w:right w:w="100" w:type="dxa"/>
            </w:tcMar>
          </w:tcPr>
          <w:p w14:paraId="69CAE3AE" w14:textId="77777777" w:rsidR="00DE3A44" w:rsidRDefault="00CB01C7">
            <w:pPr>
              <w:spacing w:after="0"/>
            </w:pPr>
            <w:r>
              <w:rPr>
                <w:sz w:val="20"/>
                <w:szCs w:val="20"/>
              </w:rPr>
              <w:t>Cold re</w:t>
            </w:r>
            <w:r>
              <w:rPr>
                <w:sz w:val="20"/>
                <w:szCs w:val="20"/>
              </w:rPr>
              <w:t>ading will be provided.</w:t>
            </w:r>
          </w:p>
          <w:p w14:paraId="278D84B8" w14:textId="77777777" w:rsidR="00DE3A44" w:rsidRDefault="00DE3A44">
            <w:pPr>
              <w:spacing w:after="0"/>
            </w:pPr>
          </w:p>
          <w:p w14:paraId="7B296001" w14:textId="77777777" w:rsidR="00DE3A44" w:rsidRDefault="00DE3A44">
            <w:pPr>
              <w:spacing w:after="0"/>
            </w:pPr>
          </w:p>
        </w:tc>
      </w:tr>
      <w:tr w:rsidR="00DE3A44" w14:paraId="36890F85" w14:textId="77777777">
        <w:tc>
          <w:tcPr>
            <w:tcW w:w="1920" w:type="dxa"/>
            <w:tcMar>
              <w:top w:w="100" w:type="dxa"/>
              <w:left w:w="100" w:type="dxa"/>
              <w:bottom w:w="100" w:type="dxa"/>
              <w:right w:w="100" w:type="dxa"/>
            </w:tcMar>
          </w:tcPr>
          <w:p w14:paraId="42C9F056" w14:textId="77777777" w:rsidR="00DE3A44" w:rsidRDefault="00CB01C7">
            <w:pPr>
              <w:widowControl w:val="0"/>
              <w:spacing w:after="0" w:line="240" w:lineRule="auto"/>
              <w:jc w:val="center"/>
            </w:pPr>
            <w:r>
              <w:rPr>
                <w:rFonts w:ascii="Luckiest Guy" w:eastAsia="Luckiest Guy" w:hAnsi="Luckiest Guy" w:cs="Luckiest Guy"/>
                <w:b/>
                <w:sz w:val="24"/>
                <w:szCs w:val="24"/>
              </w:rPr>
              <w:lastRenderedPageBreak/>
              <w:t>Character</w:t>
            </w:r>
          </w:p>
        </w:tc>
        <w:tc>
          <w:tcPr>
            <w:tcW w:w="2760" w:type="dxa"/>
            <w:tcMar>
              <w:top w:w="100" w:type="dxa"/>
              <w:left w:w="100" w:type="dxa"/>
              <w:bottom w:w="100" w:type="dxa"/>
              <w:right w:w="100" w:type="dxa"/>
            </w:tcMar>
          </w:tcPr>
          <w:p w14:paraId="5815E523" w14:textId="77777777" w:rsidR="00DE3A44" w:rsidRDefault="00CB01C7">
            <w:pPr>
              <w:widowControl w:val="0"/>
              <w:spacing w:after="0" w:line="240" w:lineRule="auto"/>
              <w:jc w:val="center"/>
            </w:pPr>
            <w:r>
              <w:rPr>
                <w:rFonts w:ascii="Luckiest Guy" w:eastAsia="Luckiest Guy" w:hAnsi="Luckiest Guy" w:cs="Luckiest Guy"/>
                <w:b/>
                <w:sz w:val="24"/>
                <w:szCs w:val="24"/>
              </w:rPr>
              <w:t>Audition Reading</w:t>
            </w:r>
          </w:p>
        </w:tc>
        <w:tc>
          <w:tcPr>
            <w:tcW w:w="2772" w:type="dxa"/>
            <w:tcMar>
              <w:top w:w="100" w:type="dxa"/>
              <w:left w:w="100" w:type="dxa"/>
              <w:bottom w:w="100" w:type="dxa"/>
              <w:right w:w="100" w:type="dxa"/>
            </w:tcMar>
          </w:tcPr>
          <w:p w14:paraId="5B045E02" w14:textId="77777777" w:rsidR="00DE3A44" w:rsidRDefault="00CB01C7">
            <w:pPr>
              <w:spacing w:after="0" w:line="240" w:lineRule="auto"/>
              <w:jc w:val="center"/>
            </w:pPr>
            <w:r>
              <w:rPr>
                <w:rFonts w:ascii="Luckiest Guy" w:eastAsia="Luckiest Guy" w:hAnsi="Luckiest Guy" w:cs="Luckiest Guy"/>
                <w:b/>
                <w:sz w:val="24"/>
                <w:szCs w:val="24"/>
              </w:rPr>
              <w:t>Audition Song</w:t>
            </w:r>
          </w:p>
        </w:tc>
        <w:tc>
          <w:tcPr>
            <w:tcW w:w="2772" w:type="dxa"/>
            <w:tcMar>
              <w:top w:w="100" w:type="dxa"/>
              <w:left w:w="100" w:type="dxa"/>
              <w:bottom w:w="100" w:type="dxa"/>
              <w:right w:w="100" w:type="dxa"/>
            </w:tcMar>
          </w:tcPr>
          <w:p w14:paraId="51975AF3" w14:textId="77777777" w:rsidR="00DE3A44" w:rsidRDefault="00CB01C7">
            <w:pPr>
              <w:spacing w:after="0" w:line="240" w:lineRule="auto"/>
              <w:jc w:val="center"/>
            </w:pPr>
            <w:r>
              <w:rPr>
                <w:rFonts w:ascii="Luckiest Guy" w:eastAsia="Luckiest Guy" w:hAnsi="Luckiest Guy" w:cs="Luckiest Guy"/>
                <w:b/>
                <w:sz w:val="24"/>
                <w:szCs w:val="24"/>
              </w:rPr>
              <w:t>Callback Requirements</w:t>
            </w:r>
          </w:p>
        </w:tc>
      </w:tr>
      <w:tr w:rsidR="00DE3A44" w14:paraId="7DFD1DCE" w14:textId="77777777">
        <w:tc>
          <w:tcPr>
            <w:tcW w:w="1920" w:type="dxa"/>
            <w:tcMar>
              <w:top w:w="100" w:type="dxa"/>
              <w:left w:w="100" w:type="dxa"/>
              <w:bottom w:w="100" w:type="dxa"/>
              <w:right w:w="100" w:type="dxa"/>
            </w:tcMar>
          </w:tcPr>
          <w:p w14:paraId="432522BB" w14:textId="77777777" w:rsidR="00DE3A44" w:rsidRDefault="00CB01C7">
            <w:pPr>
              <w:widowControl w:val="0"/>
              <w:spacing w:after="0" w:line="240" w:lineRule="auto"/>
            </w:pPr>
            <w:r>
              <w:rPr>
                <w:b/>
                <w:sz w:val="20"/>
                <w:szCs w:val="20"/>
              </w:rPr>
              <w:t>Hodel</w:t>
            </w:r>
          </w:p>
          <w:p w14:paraId="02B2295E" w14:textId="77777777" w:rsidR="00DE3A44" w:rsidRDefault="00CB01C7">
            <w:pPr>
              <w:spacing w:after="0"/>
            </w:pPr>
            <w:r>
              <w:rPr>
                <w:sz w:val="20"/>
                <w:szCs w:val="20"/>
              </w:rPr>
              <w:t>A strong, independent child. She is outspoken, but respectful. She has her eye on the Rabbi's son at the outset of the story, but she is taken with the revolutionary Perchik from the moment she meets him. Hodel proves that her dedication to and love for Pe</w:t>
            </w:r>
            <w:r>
              <w:rPr>
                <w:sz w:val="20"/>
                <w:szCs w:val="20"/>
              </w:rPr>
              <w:t xml:space="preserve">rchik is real as she follows him to Siberia after his arrest. </w:t>
            </w:r>
          </w:p>
        </w:tc>
        <w:tc>
          <w:tcPr>
            <w:tcW w:w="2760" w:type="dxa"/>
            <w:tcMar>
              <w:top w:w="100" w:type="dxa"/>
              <w:left w:w="100" w:type="dxa"/>
              <w:bottom w:w="100" w:type="dxa"/>
              <w:right w:w="100" w:type="dxa"/>
            </w:tcMar>
          </w:tcPr>
          <w:p w14:paraId="07E9AEED" w14:textId="77777777" w:rsidR="00DE3A44" w:rsidRDefault="00CB01C7">
            <w:pPr>
              <w:widowControl w:val="0"/>
              <w:spacing w:after="0" w:line="240" w:lineRule="auto"/>
            </w:pPr>
            <w:r>
              <w:rPr>
                <w:sz w:val="20"/>
                <w:szCs w:val="20"/>
              </w:rPr>
              <w:t>Lines - pg. 35 and 36</w:t>
            </w:r>
          </w:p>
          <w:p w14:paraId="2AE88149" w14:textId="77777777" w:rsidR="00DE3A44" w:rsidRDefault="00CB01C7">
            <w:pPr>
              <w:widowControl w:val="0"/>
              <w:spacing w:after="0" w:line="240" w:lineRule="auto"/>
            </w:pPr>
            <w:r>
              <w:rPr>
                <w:sz w:val="20"/>
                <w:szCs w:val="20"/>
              </w:rPr>
              <w:t>(Exchange between Hodel and Perchik)</w:t>
            </w:r>
          </w:p>
        </w:tc>
        <w:tc>
          <w:tcPr>
            <w:tcW w:w="2772" w:type="dxa"/>
            <w:tcMar>
              <w:top w:w="100" w:type="dxa"/>
              <w:left w:w="100" w:type="dxa"/>
              <w:bottom w:w="100" w:type="dxa"/>
              <w:right w:w="100" w:type="dxa"/>
            </w:tcMar>
          </w:tcPr>
          <w:p w14:paraId="34B4870E" w14:textId="77777777" w:rsidR="00DE3A44" w:rsidRDefault="00CB01C7">
            <w:pPr>
              <w:spacing w:after="0"/>
            </w:pPr>
            <w:r>
              <w:rPr>
                <w:sz w:val="20"/>
                <w:szCs w:val="20"/>
              </w:rPr>
              <w:t xml:space="preserve">Matchmaker, Matcher – measures from the beginning to “night after night in the dark I’m alone, so find me a match of my own” </w:t>
            </w:r>
            <w:hyperlink r:id="rId12">
              <w:r>
                <w:rPr>
                  <w:color w:val="0563C1"/>
                  <w:sz w:val="20"/>
                  <w:szCs w:val="20"/>
                  <w:u w:val="single"/>
                </w:rPr>
                <w:t>https://www.youtube.com/watch?v=59Hj7bp38f8&amp;index=2&amp;list=PLCED52B49FEEB080C</w:t>
              </w:r>
            </w:hyperlink>
            <w:r>
              <w:rPr>
                <w:sz w:val="20"/>
                <w:szCs w:val="20"/>
              </w:rPr>
              <w:t xml:space="preserve">   </w:t>
            </w:r>
          </w:p>
        </w:tc>
        <w:tc>
          <w:tcPr>
            <w:tcW w:w="2772" w:type="dxa"/>
            <w:tcMar>
              <w:top w:w="100" w:type="dxa"/>
              <w:left w:w="100" w:type="dxa"/>
              <w:bottom w:w="100" w:type="dxa"/>
              <w:right w:w="100" w:type="dxa"/>
            </w:tcMar>
          </w:tcPr>
          <w:p w14:paraId="0CAE01DD" w14:textId="77777777" w:rsidR="00DE3A44" w:rsidRDefault="00CB01C7">
            <w:pPr>
              <w:spacing w:after="0"/>
            </w:pPr>
            <w:r>
              <w:rPr>
                <w:sz w:val="20"/>
                <w:szCs w:val="20"/>
              </w:rPr>
              <w:t xml:space="preserve">Far From the Home I Love – whole song </w:t>
            </w:r>
            <w:hyperlink r:id="rId13">
              <w:r>
                <w:rPr>
                  <w:color w:val="0563C1"/>
                  <w:sz w:val="20"/>
                  <w:szCs w:val="20"/>
                  <w:u w:val="single"/>
                </w:rPr>
                <w:t>https://www.youtube.com/watch?v=0JNTNU7etW8</w:t>
              </w:r>
            </w:hyperlink>
            <w:r>
              <w:rPr>
                <w:sz w:val="20"/>
                <w:szCs w:val="20"/>
              </w:rPr>
              <w:t xml:space="preserve"> </w:t>
            </w:r>
          </w:p>
          <w:p w14:paraId="0A8A27FC" w14:textId="77777777" w:rsidR="00DE3A44" w:rsidRDefault="00DE3A44">
            <w:pPr>
              <w:spacing w:after="0"/>
            </w:pPr>
          </w:p>
          <w:p w14:paraId="712C9C37" w14:textId="77777777" w:rsidR="00DE3A44" w:rsidRDefault="00CB01C7">
            <w:pPr>
              <w:spacing w:after="0"/>
            </w:pPr>
            <w:r>
              <w:rPr>
                <w:sz w:val="20"/>
                <w:szCs w:val="20"/>
              </w:rPr>
              <w:t xml:space="preserve">A cold reading will also be provided. </w:t>
            </w:r>
          </w:p>
          <w:p w14:paraId="5771CBE0" w14:textId="77777777" w:rsidR="00DE3A44" w:rsidRDefault="00DE3A44">
            <w:pPr>
              <w:spacing w:after="0"/>
            </w:pPr>
          </w:p>
          <w:p w14:paraId="43A7232C" w14:textId="77777777" w:rsidR="00DE3A44" w:rsidRDefault="00DE3A44">
            <w:pPr>
              <w:spacing w:after="0"/>
            </w:pPr>
          </w:p>
        </w:tc>
      </w:tr>
      <w:tr w:rsidR="00DE3A44" w14:paraId="0C378EE6" w14:textId="77777777">
        <w:tc>
          <w:tcPr>
            <w:tcW w:w="1920" w:type="dxa"/>
            <w:tcMar>
              <w:top w:w="100" w:type="dxa"/>
              <w:left w:w="100" w:type="dxa"/>
              <w:bottom w:w="100" w:type="dxa"/>
              <w:right w:w="100" w:type="dxa"/>
            </w:tcMar>
          </w:tcPr>
          <w:p w14:paraId="726D6B55" w14:textId="77777777" w:rsidR="00DE3A44" w:rsidRDefault="00CB01C7">
            <w:pPr>
              <w:widowControl w:val="0"/>
              <w:spacing w:after="0" w:line="240" w:lineRule="auto"/>
            </w:pPr>
            <w:r>
              <w:rPr>
                <w:b/>
                <w:sz w:val="20"/>
                <w:szCs w:val="20"/>
              </w:rPr>
              <w:t>Chava</w:t>
            </w:r>
          </w:p>
          <w:p w14:paraId="6ABB93B0" w14:textId="77777777" w:rsidR="00DE3A44" w:rsidRDefault="00CB01C7">
            <w:pPr>
              <w:spacing w:after="0"/>
            </w:pPr>
            <w:r>
              <w:rPr>
                <w:sz w:val="20"/>
                <w:szCs w:val="20"/>
              </w:rPr>
              <w:t xml:space="preserve">The third youngest daughter. Chava is an introspective, rather shy young woman who seems to favor books over other pursuits. Her love for the young Russian, Fyedka, tests her father's love to the limit and provides the largest conflict in the story. Dance </w:t>
            </w:r>
            <w:r>
              <w:rPr>
                <w:sz w:val="20"/>
                <w:szCs w:val="20"/>
              </w:rPr>
              <w:t>experience preferred.</w:t>
            </w:r>
          </w:p>
        </w:tc>
        <w:tc>
          <w:tcPr>
            <w:tcW w:w="2760" w:type="dxa"/>
            <w:tcMar>
              <w:top w:w="100" w:type="dxa"/>
              <w:left w:w="100" w:type="dxa"/>
              <w:bottom w:w="100" w:type="dxa"/>
              <w:right w:w="100" w:type="dxa"/>
            </w:tcMar>
          </w:tcPr>
          <w:p w14:paraId="391DB1DC" w14:textId="77777777" w:rsidR="00DE3A44" w:rsidRDefault="00CB01C7">
            <w:pPr>
              <w:widowControl w:val="0"/>
              <w:spacing w:after="0" w:line="240" w:lineRule="auto"/>
            </w:pPr>
            <w:r>
              <w:rPr>
                <w:sz w:val="20"/>
                <w:szCs w:val="20"/>
              </w:rPr>
              <w:t>Lines - pg. 55 and 56</w:t>
            </w:r>
          </w:p>
          <w:p w14:paraId="433D267B" w14:textId="77777777" w:rsidR="00DE3A44" w:rsidRDefault="00CB01C7">
            <w:pPr>
              <w:widowControl w:val="0"/>
              <w:spacing w:after="0" w:line="240" w:lineRule="auto"/>
            </w:pPr>
            <w:r>
              <w:rPr>
                <w:sz w:val="20"/>
                <w:szCs w:val="20"/>
              </w:rPr>
              <w:t>(Exchange between Fyedka and Chava)</w:t>
            </w:r>
          </w:p>
        </w:tc>
        <w:tc>
          <w:tcPr>
            <w:tcW w:w="2772" w:type="dxa"/>
            <w:tcMar>
              <w:top w:w="100" w:type="dxa"/>
              <w:left w:w="100" w:type="dxa"/>
              <w:bottom w:w="100" w:type="dxa"/>
              <w:right w:w="100" w:type="dxa"/>
            </w:tcMar>
          </w:tcPr>
          <w:p w14:paraId="1BFA0332" w14:textId="77777777" w:rsidR="00DE3A44" w:rsidRDefault="00CB01C7">
            <w:pPr>
              <w:spacing w:after="0"/>
            </w:pPr>
            <w:r>
              <w:rPr>
                <w:sz w:val="20"/>
                <w:szCs w:val="20"/>
              </w:rPr>
              <w:t xml:space="preserve">Matchmaker, Matcher – measures from the beginning to “night after night in the dark I’m alone, so find me a match of my own” </w:t>
            </w:r>
            <w:hyperlink r:id="rId14">
              <w:r>
                <w:rPr>
                  <w:color w:val="0563C1"/>
                  <w:sz w:val="20"/>
                  <w:szCs w:val="20"/>
                  <w:u w:val="single"/>
                </w:rPr>
                <w:t>https://www.youtube.com/watch?v=59Hj7bp38f8&amp;index=2&amp;list=PLCED52B49FEEB080C</w:t>
              </w:r>
            </w:hyperlink>
            <w:r>
              <w:rPr>
                <w:sz w:val="20"/>
                <w:szCs w:val="20"/>
              </w:rPr>
              <w:t xml:space="preserve">   </w:t>
            </w:r>
          </w:p>
        </w:tc>
        <w:tc>
          <w:tcPr>
            <w:tcW w:w="2772" w:type="dxa"/>
            <w:tcMar>
              <w:top w:w="100" w:type="dxa"/>
              <w:left w:w="100" w:type="dxa"/>
              <w:bottom w:w="100" w:type="dxa"/>
              <w:right w:w="100" w:type="dxa"/>
            </w:tcMar>
          </w:tcPr>
          <w:p w14:paraId="615945B7" w14:textId="77777777" w:rsidR="00DE3A44" w:rsidRDefault="00CB01C7">
            <w:pPr>
              <w:spacing w:after="0"/>
            </w:pPr>
            <w:r>
              <w:rPr>
                <w:sz w:val="20"/>
                <w:szCs w:val="20"/>
              </w:rPr>
              <w:t xml:space="preserve">Cold reading will be provided. </w:t>
            </w:r>
          </w:p>
          <w:p w14:paraId="38D4724B" w14:textId="77777777" w:rsidR="00DE3A44" w:rsidRDefault="00DE3A44">
            <w:pPr>
              <w:spacing w:after="0"/>
            </w:pPr>
          </w:p>
          <w:p w14:paraId="493187E7" w14:textId="77777777" w:rsidR="00DE3A44" w:rsidRDefault="00DE3A44">
            <w:pPr>
              <w:spacing w:after="0"/>
            </w:pPr>
          </w:p>
        </w:tc>
      </w:tr>
      <w:tr w:rsidR="00DE3A44" w14:paraId="2DC9C27F" w14:textId="77777777">
        <w:tc>
          <w:tcPr>
            <w:tcW w:w="1920" w:type="dxa"/>
            <w:tcMar>
              <w:top w:w="100" w:type="dxa"/>
              <w:left w:w="100" w:type="dxa"/>
              <w:bottom w:w="100" w:type="dxa"/>
              <w:right w:w="100" w:type="dxa"/>
            </w:tcMar>
          </w:tcPr>
          <w:p w14:paraId="4A71C933" w14:textId="77777777" w:rsidR="00DE3A44" w:rsidRDefault="00CB01C7">
            <w:pPr>
              <w:widowControl w:val="0"/>
              <w:spacing w:after="0" w:line="240" w:lineRule="auto"/>
            </w:pPr>
            <w:r>
              <w:rPr>
                <w:b/>
                <w:sz w:val="20"/>
                <w:szCs w:val="20"/>
              </w:rPr>
              <w:t>Motel</w:t>
            </w:r>
          </w:p>
          <w:p w14:paraId="0A40737C" w14:textId="77777777" w:rsidR="00DE3A44" w:rsidRDefault="00CB01C7">
            <w:pPr>
              <w:spacing w:after="0"/>
            </w:pPr>
            <w:r>
              <w:rPr>
                <w:sz w:val="20"/>
                <w:szCs w:val="20"/>
              </w:rPr>
              <w:t xml:space="preserve">The young tailor enamored of Tzeitel. He should be able to dance at his wedding. A young </w:t>
            </w:r>
            <w:r>
              <w:rPr>
                <w:sz w:val="20"/>
                <w:szCs w:val="20"/>
              </w:rPr>
              <w:lastRenderedPageBreak/>
              <w:t>man</w:t>
            </w:r>
            <w:r>
              <w:rPr>
                <w:sz w:val="20"/>
                <w:szCs w:val="20"/>
              </w:rPr>
              <w:t xml:space="preserve"> with good comic timing and a vulnerable quality is ideal.</w:t>
            </w:r>
          </w:p>
        </w:tc>
        <w:tc>
          <w:tcPr>
            <w:tcW w:w="2760" w:type="dxa"/>
            <w:tcMar>
              <w:top w:w="100" w:type="dxa"/>
              <w:left w:w="100" w:type="dxa"/>
              <w:bottom w:w="100" w:type="dxa"/>
              <w:right w:w="100" w:type="dxa"/>
            </w:tcMar>
          </w:tcPr>
          <w:p w14:paraId="659B1A3C" w14:textId="77777777" w:rsidR="00DE3A44" w:rsidRDefault="00CB01C7">
            <w:pPr>
              <w:widowControl w:val="0"/>
              <w:spacing w:after="0" w:line="240" w:lineRule="auto"/>
            </w:pPr>
            <w:r>
              <w:rPr>
                <w:sz w:val="20"/>
                <w:szCs w:val="20"/>
              </w:rPr>
              <w:lastRenderedPageBreak/>
              <w:t>Lines - pg. 22 and 23</w:t>
            </w:r>
          </w:p>
          <w:p w14:paraId="0A4A66DD" w14:textId="77777777" w:rsidR="00DE3A44" w:rsidRDefault="00CB01C7">
            <w:pPr>
              <w:widowControl w:val="0"/>
              <w:spacing w:after="0" w:line="240" w:lineRule="auto"/>
            </w:pPr>
            <w:r>
              <w:rPr>
                <w:sz w:val="20"/>
                <w:szCs w:val="20"/>
              </w:rPr>
              <w:t>(Exchange between Motel and Tzeitel)</w:t>
            </w:r>
          </w:p>
        </w:tc>
        <w:tc>
          <w:tcPr>
            <w:tcW w:w="2772" w:type="dxa"/>
            <w:tcMar>
              <w:top w:w="100" w:type="dxa"/>
              <w:left w:w="100" w:type="dxa"/>
              <w:bottom w:w="100" w:type="dxa"/>
              <w:right w:w="100" w:type="dxa"/>
            </w:tcMar>
          </w:tcPr>
          <w:p w14:paraId="6358D173" w14:textId="77777777" w:rsidR="00DE3A44" w:rsidRDefault="00CB01C7">
            <w:pPr>
              <w:spacing w:after="0"/>
            </w:pPr>
            <w:r>
              <w:rPr>
                <w:sz w:val="20"/>
                <w:szCs w:val="20"/>
              </w:rPr>
              <w:t xml:space="preserve">Miracle of Miracles – from the beginning to “out of a worthless lump of clay, God has made a man today” </w:t>
            </w:r>
            <w:hyperlink r:id="rId15">
              <w:r>
                <w:rPr>
                  <w:color w:val="0563C1"/>
                  <w:sz w:val="20"/>
                  <w:szCs w:val="20"/>
                  <w:u w:val="single"/>
                </w:rPr>
                <w:t>https://www.youtube.com/watch?v=CvVeJJ-TnK4</w:t>
              </w:r>
            </w:hyperlink>
            <w:r>
              <w:rPr>
                <w:sz w:val="20"/>
                <w:szCs w:val="20"/>
              </w:rPr>
              <w:t xml:space="preserve"> </w:t>
            </w:r>
          </w:p>
        </w:tc>
        <w:tc>
          <w:tcPr>
            <w:tcW w:w="2772" w:type="dxa"/>
            <w:tcMar>
              <w:top w:w="100" w:type="dxa"/>
              <w:left w:w="100" w:type="dxa"/>
              <w:bottom w:w="100" w:type="dxa"/>
              <w:right w:w="100" w:type="dxa"/>
            </w:tcMar>
          </w:tcPr>
          <w:p w14:paraId="61680636" w14:textId="77777777" w:rsidR="00DE3A44" w:rsidRDefault="00CB01C7">
            <w:pPr>
              <w:spacing w:after="0"/>
            </w:pPr>
            <w:r>
              <w:rPr>
                <w:sz w:val="20"/>
                <w:szCs w:val="20"/>
              </w:rPr>
              <w:t xml:space="preserve">Cold reading will be provided. </w:t>
            </w:r>
          </w:p>
          <w:p w14:paraId="6EC332DC" w14:textId="77777777" w:rsidR="00DE3A44" w:rsidRDefault="00DE3A44">
            <w:pPr>
              <w:spacing w:after="0"/>
            </w:pPr>
          </w:p>
          <w:p w14:paraId="51831BAE" w14:textId="77777777" w:rsidR="00DE3A44" w:rsidRDefault="00DE3A44">
            <w:pPr>
              <w:spacing w:after="0"/>
            </w:pPr>
          </w:p>
        </w:tc>
      </w:tr>
      <w:tr w:rsidR="00DE3A44" w14:paraId="576912FE" w14:textId="77777777">
        <w:tc>
          <w:tcPr>
            <w:tcW w:w="1920" w:type="dxa"/>
            <w:tcMar>
              <w:top w:w="100" w:type="dxa"/>
              <w:left w:w="100" w:type="dxa"/>
              <w:bottom w:w="100" w:type="dxa"/>
              <w:right w:w="100" w:type="dxa"/>
            </w:tcMar>
          </w:tcPr>
          <w:p w14:paraId="30374546" w14:textId="77777777" w:rsidR="00DE3A44" w:rsidRDefault="00CB01C7">
            <w:pPr>
              <w:widowControl w:val="0"/>
              <w:spacing w:after="0" w:line="240" w:lineRule="auto"/>
              <w:jc w:val="center"/>
            </w:pPr>
            <w:r>
              <w:rPr>
                <w:rFonts w:ascii="Luckiest Guy" w:eastAsia="Luckiest Guy" w:hAnsi="Luckiest Guy" w:cs="Luckiest Guy"/>
                <w:b/>
                <w:sz w:val="24"/>
                <w:szCs w:val="24"/>
              </w:rPr>
              <w:lastRenderedPageBreak/>
              <w:t>Character</w:t>
            </w:r>
          </w:p>
        </w:tc>
        <w:tc>
          <w:tcPr>
            <w:tcW w:w="2760" w:type="dxa"/>
            <w:tcMar>
              <w:top w:w="100" w:type="dxa"/>
              <w:left w:w="100" w:type="dxa"/>
              <w:bottom w:w="100" w:type="dxa"/>
              <w:right w:w="100" w:type="dxa"/>
            </w:tcMar>
          </w:tcPr>
          <w:p w14:paraId="53695EAD" w14:textId="77777777" w:rsidR="00DE3A44" w:rsidRDefault="00CB01C7">
            <w:pPr>
              <w:widowControl w:val="0"/>
              <w:spacing w:after="0" w:line="240" w:lineRule="auto"/>
              <w:jc w:val="center"/>
            </w:pPr>
            <w:r>
              <w:rPr>
                <w:rFonts w:ascii="Luckiest Guy" w:eastAsia="Luckiest Guy" w:hAnsi="Luckiest Guy" w:cs="Luckiest Guy"/>
                <w:b/>
                <w:sz w:val="24"/>
                <w:szCs w:val="24"/>
              </w:rPr>
              <w:t>Audition Reading</w:t>
            </w:r>
          </w:p>
        </w:tc>
        <w:tc>
          <w:tcPr>
            <w:tcW w:w="2772" w:type="dxa"/>
            <w:tcMar>
              <w:top w:w="100" w:type="dxa"/>
              <w:left w:w="100" w:type="dxa"/>
              <w:bottom w:w="100" w:type="dxa"/>
              <w:right w:w="100" w:type="dxa"/>
            </w:tcMar>
          </w:tcPr>
          <w:p w14:paraId="0C62014C" w14:textId="77777777" w:rsidR="00DE3A44" w:rsidRDefault="00CB01C7">
            <w:pPr>
              <w:spacing w:after="0" w:line="240" w:lineRule="auto"/>
              <w:jc w:val="center"/>
            </w:pPr>
            <w:r>
              <w:rPr>
                <w:rFonts w:ascii="Luckiest Guy" w:eastAsia="Luckiest Guy" w:hAnsi="Luckiest Guy" w:cs="Luckiest Guy"/>
                <w:b/>
                <w:sz w:val="24"/>
                <w:szCs w:val="24"/>
              </w:rPr>
              <w:t>Audition Song</w:t>
            </w:r>
          </w:p>
        </w:tc>
        <w:tc>
          <w:tcPr>
            <w:tcW w:w="2772" w:type="dxa"/>
            <w:tcMar>
              <w:top w:w="100" w:type="dxa"/>
              <w:left w:w="100" w:type="dxa"/>
              <w:bottom w:w="100" w:type="dxa"/>
              <w:right w:w="100" w:type="dxa"/>
            </w:tcMar>
          </w:tcPr>
          <w:p w14:paraId="26D86A0C" w14:textId="77777777" w:rsidR="00DE3A44" w:rsidRDefault="00CB01C7">
            <w:pPr>
              <w:spacing w:after="0" w:line="240" w:lineRule="auto"/>
              <w:jc w:val="center"/>
            </w:pPr>
            <w:r>
              <w:rPr>
                <w:rFonts w:ascii="Luckiest Guy" w:eastAsia="Luckiest Guy" w:hAnsi="Luckiest Guy" w:cs="Luckiest Guy"/>
                <w:b/>
                <w:sz w:val="24"/>
                <w:szCs w:val="24"/>
              </w:rPr>
              <w:t>Callback Requirements</w:t>
            </w:r>
          </w:p>
        </w:tc>
      </w:tr>
      <w:tr w:rsidR="00DE3A44" w14:paraId="59F4B358" w14:textId="77777777">
        <w:tc>
          <w:tcPr>
            <w:tcW w:w="1920" w:type="dxa"/>
            <w:tcMar>
              <w:top w:w="100" w:type="dxa"/>
              <w:left w:w="100" w:type="dxa"/>
              <w:bottom w:w="100" w:type="dxa"/>
              <w:right w:w="100" w:type="dxa"/>
            </w:tcMar>
          </w:tcPr>
          <w:p w14:paraId="750A82CC" w14:textId="77777777" w:rsidR="00DE3A44" w:rsidRDefault="00CB01C7">
            <w:pPr>
              <w:widowControl w:val="0"/>
              <w:spacing w:after="0" w:line="240" w:lineRule="auto"/>
            </w:pPr>
            <w:r>
              <w:rPr>
                <w:b/>
                <w:sz w:val="20"/>
                <w:szCs w:val="20"/>
              </w:rPr>
              <w:t>Perchik</w:t>
            </w:r>
          </w:p>
          <w:p w14:paraId="2F48B4DC" w14:textId="77777777" w:rsidR="00DE3A44" w:rsidRDefault="00CB01C7">
            <w:pPr>
              <w:spacing w:after="0"/>
            </w:pPr>
            <w:r>
              <w:rPr>
                <w:sz w:val="20"/>
                <w:szCs w:val="20"/>
              </w:rPr>
              <w:t>A young student who leans toward a revolutionary, or as Tevye calls him, "</w:t>
            </w:r>
            <w:r>
              <w:rPr>
                <w:sz w:val="20"/>
                <w:szCs w:val="20"/>
              </w:rPr>
              <w:t xml:space="preserve">A radical." He clashes with Tevye idealistically, but is likable, charming, and ultimately, a member of the family. </w:t>
            </w:r>
          </w:p>
        </w:tc>
        <w:tc>
          <w:tcPr>
            <w:tcW w:w="2760" w:type="dxa"/>
            <w:tcMar>
              <w:top w:w="100" w:type="dxa"/>
              <w:left w:w="100" w:type="dxa"/>
              <w:bottom w:w="100" w:type="dxa"/>
              <w:right w:w="100" w:type="dxa"/>
            </w:tcMar>
          </w:tcPr>
          <w:p w14:paraId="134F335E" w14:textId="77777777" w:rsidR="00DE3A44" w:rsidRDefault="00CB01C7">
            <w:pPr>
              <w:widowControl w:val="0"/>
              <w:spacing w:after="0" w:line="240" w:lineRule="auto"/>
            </w:pPr>
            <w:r>
              <w:rPr>
                <w:sz w:val="20"/>
                <w:szCs w:val="20"/>
              </w:rPr>
              <w:t>Lines - pg. 35 and 36</w:t>
            </w:r>
          </w:p>
          <w:p w14:paraId="60724FA6" w14:textId="77777777" w:rsidR="00DE3A44" w:rsidRDefault="00CB01C7">
            <w:pPr>
              <w:widowControl w:val="0"/>
              <w:spacing w:after="0" w:line="240" w:lineRule="auto"/>
            </w:pPr>
            <w:r>
              <w:rPr>
                <w:sz w:val="20"/>
                <w:szCs w:val="20"/>
              </w:rPr>
              <w:t>(Exchange between Hodel and Perchik)</w:t>
            </w:r>
          </w:p>
        </w:tc>
        <w:tc>
          <w:tcPr>
            <w:tcW w:w="2772" w:type="dxa"/>
            <w:tcMar>
              <w:top w:w="100" w:type="dxa"/>
              <w:left w:w="100" w:type="dxa"/>
              <w:bottom w:w="100" w:type="dxa"/>
              <w:right w:w="100" w:type="dxa"/>
            </w:tcMar>
          </w:tcPr>
          <w:p w14:paraId="1C667D7B" w14:textId="77777777" w:rsidR="00DE3A44" w:rsidRDefault="00CB01C7">
            <w:pPr>
              <w:spacing w:after="0"/>
            </w:pPr>
            <w:r>
              <w:rPr>
                <w:sz w:val="20"/>
                <w:szCs w:val="20"/>
              </w:rPr>
              <w:t>Now I Have Everything, beginning to “wife to share such a difficult, wand’ring k</w:t>
            </w:r>
            <w:r>
              <w:rPr>
                <w:sz w:val="20"/>
                <w:szCs w:val="20"/>
              </w:rPr>
              <w:t xml:space="preserve">ing of life.” (measure 26) </w:t>
            </w:r>
            <w:hyperlink r:id="rId16">
              <w:r>
                <w:rPr>
                  <w:color w:val="0563C1"/>
                  <w:sz w:val="20"/>
                  <w:szCs w:val="20"/>
                  <w:u w:val="single"/>
                </w:rPr>
                <w:t>https://www.youtube.com/watch?v=OZRouv_muVk</w:t>
              </w:r>
            </w:hyperlink>
            <w:r>
              <w:rPr>
                <w:sz w:val="20"/>
                <w:szCs w:val="20"/>
              </w:rPr>
              <w:t xml:space="preserve">  </w:t>
            </w:r>
            <w:r>
              <w:rPr>
                <w:b/>
                <w:sz w:val="20"/>
                <w:szCs w:val="20"/>
              </w:rPr>
              <w:t xml:space="preserve"> </w:t>
            </w:r>
          </w:p>
        </w:tc>
        <w:tc>
          <w:tcPr>
            <w:tcW w:w="2772" w:type="dxa"/>
            <w:tcMar>
              <w:top w:w="100" w:type="dxa"/>
              <w:left w:w="100" w:type="dxa"/>
              <w:bottom w:w="100" w:type="dxa"/>
              <w:right w:w="100" w:type="dxa"/>
            </w:tcMar>
          </w:tcPr>
          <w:p w14:paraId="22E899EC" w14:textId="77777777" w:rsidR="00DE3A44" w:rsidRDefault="00CB01C7">
            <w:pPr>
              <w:spacing w:after="0"/>
            </w:pPr>
            <w:r>
              <w:rPr>
                <w:sz w:val="20"/>
                <w:szCs w:val="20"/>
              </w:rPr>
              <w:t xml:space="preserve">Cold reading will be provided. </w:t>
            </w:r>
          </w:p>
          <w:p w14:paraId="5065BC17" w14:textId="77777777" w:rsidR="00DE3A44" w:rsidRDefault="00DE3A44">
            <w:pPr>
              <w:spacing w:after="0"/>
            </w:pPr>
          </w:p>
          <w:p w14:paraId="69ED9186" w14:textId="77777777" w:rsidR="00DE3A44" w:rsidRDefault="00DE3A44">
            <w:pPr>
              <w:spacing w:after="0"/>
            </w:pPr>
          </w:p>
        </w:tc>
      </w:tr>
      <w:tr w:rsidR="00DE3A44" w14:paraId="51643BCC" w14:textId="77777777">
        <w:tc>
          <w:tcPr>
            <w:tcW w:w="1920" w:type="dxa"/>
            <w:tcMar>
              <w:top w:w="100" w:type="dxa"/>
              <w:left w:w="100" w:type="dxa"/>
              <w:bottom w:w="100" w:type="dxa"/>
              <w:right w:w="100" w:type="dxa"/>
            </w:tcMar>
          </w:tcPr>
          <w:p w14:paraId="1B9125DD" w14:textId="77777777" w:rsidR="00DE3A44" w:rsidRDefault="00CB01C7">
            <w:pPr>
              <w:widowControl w:val="0"/>
              <w:spacing w:after="0" w:line="240" w:lineRule="auto"/>
            </w:pPr>
            <w:r>
              <w:rPr>
                <w:b/>
                <w:sz w:val="20"/>
                <w:szCs w:val="20"/>
              </w:rPr>
              <w:t>Fyedka</w:t>
            </w:r>
          </w:p>
          <w:p w14:paraId="2A666288" w14:textId="77777777" w:rsidR="00DE3A44" w:rsidRDefault="00CB01C7">
            <w:pPr>
              <w:spacing w:after="0"/>
            </w:pPr>
            <w:r>
              <w:rPr>
                <w:sz w:val="20"/>
                <w:szCs w:val="20"/>
              </w:rPr>
              <w:t xml:space="preserve">A young Russian soldier who falls in love with Chava. </w:t>
            </w:r>
          </w:p>
        </w:tc>
        <w:tc>
          <w:tcPr>
            <w:tcW w:w="2760" w:type="dxa"/>
            <w:tcMar>
              <w:top w:w="100" w:type="dxa"/>
              <w:left w:w="100" w:type="dxa"/>
              <w:bottom w:w="100" w:type="dxa"/>
              <w:right w:w="100" w:type="dxa"/>
            </w:tcMar>
          </w:tcPr>
          <w:p w14:paraId="34DECDAE" w14:textId="77777777" w:rsidR="00DE3A44" w:rsidRDefault="00CB01C7">
            <w:pPr>
              <w:widowControl w:val="0"/>
              <w:spacing w:after="0" w:line="240" w:lineRule="auto"/>
            </w:pPr>
            <w:r>
              <w:rPr>
                <w:sz w:val="20"/>
                <w:szCs w:val="20"/>
              </w:rPr>
              <w:t>Lines - pg. 55 and 56</w:t>
            </w:r>
          </w:p>
          <w:p w14:paraId="6285509E" w14:textId="77777777" w:rsidR="00DE3A44" w:rsidRDefault="00CB01C7">
            <w:pPr>
              <w:widowControl w:val="0"/>
              <w:spacing w:after="0" w:line="240" w:lineRule="auto"/>
            </w:pPr>
            <w:r>
              <w:rPr>
                <w:sz w:val="20"/>
                <w:szCs w:val="20"/>
              </w:rPr>
              <w:t>(Exchange between Fyedka and Chava)</w:t>
            </w:r>
          </w:p>
        </w:tc>
        <w:tc>
          <w:tcPr>
            <w:tcW w:w="2772" w:type="dxa"/>
            <w:tcMar>
              <w:top w:w="100" w:type="dxa"/>
              <w:left w:w="100" w:type="dxa"/>
              <w:bottom w:w="100" w:type="dxa"/>
              <w:right w:w="100" w:type="dxa"/>
            </w:tcMar>
          </w:tcPr>
          <w:p w14:paraId="2F72B762" w14:textId="77777777" w:rsidR="00DE3A44" w:rsidRDefault="00CB01C7">
            <w:pPr>
              <w:spacing w:after="0"/>
            </w:pPr>
            <w:r>
              <w:rPr>
                <w:sz w:val="20"/>
                <w:szCs w:val="20"/>
              </w:rPr>
              <w:t xml:space="preserve">To Life, beginning to measure 30 </w:t>
            </w:r>
            <w:hyperlink r:id="rId17">
              <w:r>
                <w:rPr>
                  <w:color w:val="0563C1"/>
                  <w:sz w:val="20"/>
                  <w:szCs w:val="20"/>
                  <w:u w:val="single"/>
                </w:rPr>
                <w:t>https://www.youtube.com/watch?v=Vvr8AjT0aD0</w:t>
              </w:r>
            </w:hyperlink>
          </w:p>
        </w:tc>
        <w:tc>
          <w:tcPr>
            <w:tcW w:w="2772" w:type="dxa"/>
            <w:tcMar>
              <w:top w:w="100" w:type="dxa"/>
              <w:left w:w="100" w:type="dxa"/>
              <w:bottom w:w="100" w:type="dxa"/>
              <w:right w:w="100" w:type="dxa"/>
            </w:tcMar>
          </w:tcPr>
          <w:p w14:paraId="5EF1F95A" w14:textId="77777777" w:rsidR="00DE3A44" w:rsidRDefault="00CB01C7">
            <w:pPr>
              <w:spacing w:after="0"/>
            </w:pPr>
            <w:r>
              <w:rPr>
                <w:sz w:val="20"/>
                <w:szCs w:val="20"/>
              </w:rPr>
              <w:t xml:space="preserve">Cold reading will be provided. </w:t>
            </w:r>
            <w:r>
              <w:rPr>
                <w:b/>
                <w:sz w:val="20"/>
                <w:szCs w:val="20"/>
              </w:rPr>
              <w:t xml:space="preserve"> </w:t>
            </w:r>
          </w:p>
          <w:p w14:paraId="03F7C7DE" w14:textId="77777777" w:rsidR="00DE3A44" w:rsidRDefault="00DE3A44">
            <w:pPr>
              <w:spacing w:after="0"/>
            </w:pPr>
          </w:p>
          <w:p w14:paraId="53BB3EC7" w14:textId="77777777" w:rsidR="00DE3A44" w:rsidRDefault="00DE3A44">
            <w:pPr>
              <w:spacing w:after="0"/>
            </w:pPr>
          </w:p>
        </w:tc>
      </w:tr>
      <w:tr w:rsidR="00DE3A44" w14:paraId="301B40CD" w14:textId="77777777">
        <w:tc>
          <w:tcPr>
            <w:tcW w:w="1920" w:type="dxa"/>
            <w:tcMar>
              <w:top w:w="100" w:type="dxa"/>
              <w:left w:w="100" w:type="dxa"/>
              <w:bottom w:w="100" w:type="dxa"/>
              <w:right w:w="100" w:type="dxa"/>
            </w:tcMar>
          </w:tcPr>
          <w:p w14:paraId="0D56E358" w14:textId="77777777" w:rsidR="00DE3A44" w:rsidRDefault="00CB01C7">
            <w:pPr>
              <w:widowControl w:val="0"/>
              <w:spacing w:after="0" w:line="240" w:lineRule="auto"/>
            </w:pPr>
            <w:r>
              <w:rPr>
                <w:b/>
                <w:sz w:val="20"/>
                <w:szCs w:val="20"/>
              </w:rPr>
              <w:t>Lazar Wolfe</w:t>
            </w:r>
          </w:p>
          <w:p w14:paraId="595C5F77" w14:textId="77777777" w:rsidR="00DE3A44" w:rsidRDefault="00CB01C7">
            <w:pPr>
              <w:spacing w:after="0"/>
            </w:pPr>
            <w:r>
              <w:rPr>
                <w:sz w:val="20"/>
                <w:szCs w:val="20"/>
              </w:rPr>
              <w:t>The butcher. Tzeitel is frighten</w:t>
            </w:r>
            <w:r>
              <w:rPr>
                <w:sz w:val="20"/>
                <w:szCs w:val="20"/>
              </w:rPr>
              <w:t xml:space="preserve">ed to marry Lazar Wolf and she should have reason to be so. Lazar Wolf has featured singing in, "To Life" and must be able to sell the song. </w:t>
            </w:r>
          </w:p>
        </w:tc>
        <w:tc>
          <w:tcPr>
            <w:tcW w:w="2760" w:type="dxa"/>
            <w:tcMar>
              <w:top w:w="100" w:type="dxa"/>
              <w:left w:w="100" w:type="dxa"/>
              <w:bottom w:w="100" w:type="dxa"/>
              <w:right w:w="100" w:type="dxa"/>
            </w:tcMar>
          </w:tcPr>
          <w:p w14:paraId="47C7306C" w14:textId="77777777" w:rsidR="00DE3A44" w:rsidRDefault="00CB01C7">
            <w:pPr>
              <w:widowControl w:val="0"/>
              <w:spacing w:after="0" w:line="240" w:lineRule="auto"/>
            </w:pPr>
            <w:r>
              <w:rPr>
                <w:sz w:val="20"/>
                <w:szCs w:val="20"/>
              </w:rPr>
              <w:t>Lines - pg. 27 - 28</w:t>
            </w:r>
          </w:p>
          <w:p w14:paraId="3F99710E" w14:textId="77777777" w:rsidR="00DE3A44" w:rsidRDefault="00CB01C7">
            <w:pPr>
              <w:widowControl w:val="0"/>
              <w:spacing w:after="0" w:line="240" w:lineRule="auto"/>
            </w:pPr>
            <w:r>
              <w:rPr>
                <w:sz w:val="20"/>
                <w:szCs w:val="20"/>
              </w:rPr>
              <w:t>Begin with “Tevye - I suppose you know why I wanted to see you.”</w:t>
            </w:r>
          </w:p>
          <w:p w14:paraId="7C930D69" w14:textId="77777777" w:rsidR="00DE3A44" w:rsidRDefault="00DE3A44">
            <w:pPr>
              <w:widowControl w:val="0"/>
              <w:spacing w:after="0" w:line="240" w:lineRule="auto"/>
            </w:pPr>
          </w:p>
          <w:p w14:paraId="3076617E" w14:textId="77777777" w:rsidR="00DE3A44" w:rsidRDefault="00CB01C7">
            <w:pPr>
              <w:widowControl w:val="0"/>
              <w:spacing w:after="0" w:line="240" w:lineRule="auto"/>
            </w:pPr>
            <w:r>
              <w:rPr>
                <w:sz w:val="20"/>
                <w:szCs w:val="20"/>
              </w:rPr>
              <w:t>(Exchange between Tevye and Lazar)</w:t>
            </w:r>
          </w:p>
        </w:tc>
        <w:tc>
          <w:tcPr>
            <w:tcW w:w="2772" w:type="dxa"/>
            <w:tcMar>
              <w:top w:w="100" w:type="dxa"/>
              <w:left w:w="100" w:type="dxa"/>
              <w:bottom w:w="100" w:type="dxa"/>
              <w:right w:w="100" w:type="dxa"/>
            </w:tcMar>
          </w:tcPr>
          <w:p w14:paraId="4886EB6D" w14:textId="77777777" w:rsidR="00DE3A44" w:rsidRDefault="00CB01C7">
            <w:pPr>
              <w:spacing w:after="0"/>
            </w:pPr>
            <w:r>
              <w:rPr>
                <w:sz w:val="20"/>
                <w:szCs w:val="20"/>
              </w:rPr>
              <w:t xml:space="preserve">To Life, beginning to measure 30 </w:t>
            </w:r>
            <w:hyperlink r:id="rId18">
              <w:r>
                <w:rPr>
                  <w:color w:val="0563C1"/>
                  <w:sz w:val="20"/>
                  <w:szCs w:val="20"/>
                  <w:u w:val="single"/>
                </w:rPr>
                <w:t>https://www.youtube.com/watch?v=Vvr8AjT0aD0</w:t>
              </w:r>
            </w:hyperlink>
          </w:p>
        </w:tc>
        <w:tc>
          <w:tcPr>
            <w:tcW w:w="2772" w:type="dxa"/>
            <w:tcMar>
              <w:top w:w="100" w:type="dxa"/>
              <w:left w:w="100" w:type="dxa"/>
              <w:bottom w:w="100" w:type="dxa"/>
              <w:right w:w="100" w:type="dxa"/>
            </w:tcMar>
          </w:tcPr>
          <w:p w14:paraId="7B028777" w14:textId="77777777" w:rsidR="00DE3A44" w:rsidRDefault="00CB01C7">
            <w:pPr>
              <w:spacing w:after="0"/>
            </w:pPr>
            <w:r>
              <w:rPr>
                <w:sz w:val="20"/>
                <w:szCs w:val="20"/>
              </w:rPr>
              <w:t xml:space="preserve">Cold reading will be provided. </w:t>
            </w:r>
          </w:p>
          <w:p w14:paraId="2B13DC63" w14:textId="77777777" w:rsidR="00DE3A44" w:rsidRDefault="00DE3A44">
            <w:pPr>
              <w:spacing w:after="0"/>
            </w:pPr>
          </w:p>
          <w:p w14:paraId="33FA9B0E" w14:textId="77777777" w:rsidR="00DE3A44" w:rsidRDefault="00DE3A44">
            <w:pPr>
              <w:spacing w:after="0"/>
            </w:pPr>
          </w:p>
        </w:tc>
      </w:tr>
      <w:tr w:rsidR="00DE3A44" w14:paraId="4CA04244" w14:textId="77777777">
        <w:tc>
          <w:tcPr>
            <w:tcW w:w="1920" w:type="dxa"/>
            <w:tcMar>
              <w:top w:w="100" w:type="dxa"/>
              <w:left w:w="100" w:type="dxa"/>
              <w:bottom w:w="100" w:type="dxa"/>
              <w:right w:w="100" w:type="dxa"/>
            </w:tcMar>
          </w:tcPr>
          <w:p w14:paraId="2091D4B6" w14:textId="77777777" w:rsidR="00DE3A44" w:rsidRDefault="00CB01C7">
            <w:pPr>
              <w:widowControl w:val="0"/>
              <w:spacing w:after="0" w:line="240" w:lineRule="auto"/>
            </w:pPr>
            <w:r>
              <w:rPr>
                <w:b/>
                <w:sz w:val="20"/>
                <w:szCs w:val="20"/>
              </w:rPr>
              <w:t>Yente</w:t>
            </w:r>
          </w:p>
          <w:p w14:paraId="159A1499" w14:textId="77777777" w:rsidR="00DE3A44" w:rsidRDefault="00CB01C7">
            <w:pPr>
              <w:spacing w:after="0"/>
            </w:pPr>
            <w:r>
              <w:rPr>
                <w:sz w:val="20"/>
                <w:szCs w:val="20"/>
              </w:rPr>
              <w:t>The matchmaker. She's not elderly, but m</w:t>
            </w:r>
            <w:r>
              <w:rPr>
                <w:sz w:val="20"/>
                <w:szCs w:val="20"/>
              </w:rPr>
              <w:t>ature.</w:t>
            </w:r>
          </w:p>
        </w:tc>
        <w:tc>
          <w:tcPr>
            <w:tcW w:w="2760" w:type="dxa"/>
            <w:tcMar>
              <w:top w:w="100" w:type="dxa"/>
              <w:left w:w="100" w:type="dxa"/>
              <w:bottom w:w="100" w:type="dxa"/>
              <w:right w:w="100" w:type="dxa"/>
            </w:tcMar>
          </w:tcPr>
          <w:p w14:paraId="5314FA30" w14:textId="77777777" w:rsidR="00DE3A44" w:rsidRDefault="00CB01C7">
            <w:pPr>
              <w:widowControl w:val="0"/>
              <w:spacing w:after="0" w:line="240" w:lineRule="auto"/>
            </w:pPr>
            <w:r>
              <w:rPr>
                <w:sz w:val="20"/>
                <w:szCs w:val="20"/>
              </w:rPr>
              <w:t>Lines - pg. 7 and 8</w:t>
            </w:r>
          </w:p>
          <w:p w14:paraId="66CEDDA6" w14:textId="77777777" w:rsidR="00DE3A44" w:rsidRDefault="00CB01C7">
            <w:pPr>
              <w:widowControl w:val="0"/>
              <w:spacing w:after="0" w:line="240" w:lineRule="auto"/>
            </w:pPr>
            <w:r>
              <w:rPr>
                <w:sz w:val="20"/>
                <w:szCs w:val="20"/>
              </w:rPr>
              <w:t>(Exchange between Golde and Yente)</w:t>
            </w:r>
          </w:p>
        </w:tc>
        <w:tc>
          <w:tcPr>
            <w:tcW w:w="2772" w:type="dxa"/>
            <w:tcMar>
              <w:top w:w="100" w:type="dxa"/>
              <w:left w:w="100" w:type="dxa"/>
              <w:bottom w:w="100" w:type="dxa"/>
              <w:right w:w="100" w:type="dxa"/>
            </w:tcMar>
          </w:tcPr>
          <w:p w14:paraId="291A1DD2" w14:textId="77777777" w:rsidR="00DE3A44" w:rsidRDefault="00CB01C7">
            <w:pPr>
              <w:spacing w:after="0"/>
            </w:pPr>
            <w:r>
              <w:rPr>
                <w:sz w:val="20"/>
                <w:szCs w:val="20"/>
              </w:rPr>
              <w:t xml:space="preserve">Sunrise, Sunset – from the beginning to “wasn’t it yesterday when they were small” </w:t>
            </w:r>
            <w:hyperlink r:id="rId19">
              <w:r>
                <w:rPr>
                  <w:color w:val="0563C1"/>
                  <w:sz w:val="20"/>
                  <w:szCs w:val="20"/>
                  <w:u w:val="single"/>
                </w:rPr>
                <w:t>https://www.yout</w:t>
              </w:r>
              <w:r>
                <w:rPr>
                  <w:color w:val="0563C1"/>
                  <w:sz w:val="20"/>
                  <w:szCs w:val="20"/>
                  <w:u w:val="single"/>
                </w:rPr>
                <w:t>ube.com/watch?v=nLLEBAQLZ3Q&amp;index=7&amp;list=PLCED52B49FEEB080C</w:t>
              </w:r>
            </w:hyperlink>
            <w:r>
              <w:rPr>
                <w:sz w:val="20"/>
                <w:szCs w:val="20"/>
              </w:rPr>
              <w:t xml:space="preserve"> </w:t>
            </w:r>
          </w:p>
        </w:tc>
        <w:tc>
          <w:tcPr>
            <w:tcW w:w="2772" w:type="dxa"/>
            <w:tcMar>
              <w:top w:w="100" w:type="dxa"/>
              <w:left w:w="100" w:type="dxa"/>
              <w:bottom w:w="100" w:type="dxa"/>
              <w:right w:w="100" w:type="dxa"/>
            </w:tcMar>
          </w:tcPr>
          <w:p w14:paraId="69F6C612" w14:textId="77777777" w:rsidR="00DE3A44" w:rsidRDefault="00CB01C7">
            <w:pPr>
              <w:spacing w:after="0"/>
            </w:pPr>
            <w:r>
              <w:rPr>
                <w:sz w:val="20"/>
                <w:szCs w:val="20"/>
              </w:rPr>
              <w:t>Cold reading will be provided.</w:t>
            </w:r>
          </w:p>
          <w:p w14:paraId="3B199700" w14:textId="77777777" w:rsidR="00DE3A44" w:rsidRDefault="00DE3A44">
            <w:pPr>
              <w:spacing w:after="0"/>
            </w:pPr>
          </w:p>
          <w:p w14:paraId="5FC2BB82" w14:textId="77777777" w:rsidR="00DE3A44" w:rsidRDefault="00DE3A44">
            <w:pPr>
              <w:spacing w:after="0"/>
            </w:pPr>
          </w:p>
        </w:tc>
      </w:tr>
      <w:tr w:rsidR="00DE3A44" w14:paraId="26A97D92" w14:textId="77777777">
        <w:tc>
          <w:tcPr>
            <w:tcW w:w="1920" w:type="dxa"/>
            <w:tcMar>
              <w:top w:w="100" w:type="dxa"/>
              <w:left w:w="100" w:type="dxa"/>
              <w:bottom w:w="100" w:type="dxa"/>
              <w:right w:w="100" w:type="dxa"/>
            </w:tcMar>
          </w:tcPr>
          <w:p w14:paraId="3B1B14F4" w14:textId="77777777" w:rsidR="00DE3A44" w:rsidRDefault="00CB01C7">
            <w:pPr>
              <w:widowControl w:val="0"/>
              <w:spacing w:after="0" w:line="240" w:lineRule="auto"/>
            </w:pPr>
            <w:r>
              <w:rPr>
                <w:b/>
                <w:sz w:val="20"/>
                <w:szCs w:val="20"/>
              </w:rPr>
              <w:t>Shpritze and Bielke</w:t>
            </w:r>
          </w:p>
          <w:p w14:paraId="18FF9DD9" w14:textId="77777777" w:rsidR="00DE3A44" w:rsidRDefault="00CB01C7">
            <w:pPr>
              <w:spacing w:after="0"/>
            </w:pPr>
            <w:r>
              <w:rPr>
                <w:sz w:val="16"/>
                <w:szCs w:val="16"/>
              </w:rPr>
              <w:t xml:space="preserve">The youngest daughters of Tevye and Golde. They </w:t>
            </w:r>
            <w:r>
              <w:rPr>
                <w:sz w:val="16"/>
                <w:szCs w:val="16"/>
              </w:rPr>
              <w:lastRenderedPageBreak/>
              <w:t>are considerably younger than the three "matchmaker" daughters. They have only a few lines, b</w:t>
            </w:r>
            <w:r>
              <w:rPr>
                <w:sz w:val="16"/>
                <w:szCs w:val="16"/>
              </w:rPr>
              <w:t>ut are featured in quite a few scenes</w:t>
            </w:r>
            <w:r>
              <w:rPr>
                <w:b/>
                <w:sz w:val="16"/>
                <w:szCs w:val="16"/>
              </w:rPr>
              <w:t xml:space="preserve">. </w:t>
            </w:r>
          </w:p>
        </w:tc>
        <w:tc>
          <w:tcPr>
            <w:tcW w:w="2760" w:type="dxa"/>
            <w:tcMar>
              <w:top w:w="100" w:type="dxa"/>
              <w:left w:w="100" w:type="dxa"/>
              <w:bottom w:w="100" w:type="dxa"/>
              <w:right w:w="100" w:type="dxa"/>
            </w:tcMar>
          </w:tcPr>
          <w:p w14:paraId="21575311" w14:textId="77777777" w:rsidR="00DE3A44" w:rsidRDefault="00CB01C7">
            <w:pPr>
              <w:widowControl w:val="0"/>
              <w:spacing w:after="0" w:line="240" w:lineRule="auto"/>
            </w:pPr>
            <w:r>
              <w:rPr>
                <w:sz w:val="20"/>
                <w:szCs w:val="20"/>
              </w:rPr>
              <w:lastRenderedPageBreak/>
              <w:t>Lines - pg. 4 - 6</w:t>
            </w:r>
          </w:p>
          <w:p w14:paraId="2E1A86B9" w14:textId="77777777" w:rsidR="00DE3A44" w:rsidRDefault="00CB01C7">
            <w:pPr>
              <w:widowControl w:val="0"/>
              <w:spacing w:after="0" w:line="240" w:lineRule="auto"/>
            </w:pPr>
            <w:r>
              <w:rPr>
                <w:sz w:val="20"/>
                <w:szCs w:val="20"/>
              </w:rPr>
              <w:t xml:space="preserve">(Exchange between Shprintze, Golde, Hodel, Bielke, and </w:t>
            </w:r>
            <w:r>
              <w:rPr>
                <w:sz w:val="20"/>
                <w:szCs w:val="20"/>
              </w:rPr>
              <w:lastRenderedPageBreak/>
              <w:t>Tzeitel)</w:t>
            </w:r>
          </w:p>
        </w:tc>
        <w:tc>
          <w:tcPr>
            <w:tcW w:w="2772" w:type="dxa"/>
            <w:tcMar>
              <w:top w:w="100" w:type="dxa"/>
              <w:left w:w="100" w:type="dxa"/>
              <w:bottom w:w="100" w:type="dxa"/>
              <w:right w:w="100" w:type="dxa"/>
            </w:tcMar>
          </w:tcPr>
          <w:p w14:paraId="4AAF2EFD" w14:textId="77777777" w:rsidR="00DE3A44" w:rsidRDefault="00CB01C7">
            <w:pPr>
              <w:spacing w:after="0"/>
            </w:pPr>
            <w:r>
              <w:rPr>
                <w:sz w:val="20"/>
                <w:szCs w:val="20"/>
              </w:rPr>
              <w:lastRenderedPageBreak/>
              <w:t xml:space="preserve">Sunrise, Sunset – from the beginning to “wasn’t it </w:t>
            </w:r>
            <w:r>
              <w:rPr>
                <w:sz w:val="20"/>
                <w:szCs w:val="20"/>
              </w:rPr>
              <w:lastRenderedPageBreak/>
              <w:t xml:space="preserve">yesterday when they were small” </w:t>
            </w:r>
            <w:hyperlink r:id="rId20">
              <w:r>
                <w:rPr>
                  <w:color w:val="0563C1"/>
                  <w:sz w:val="20"/>
                  <w:szCs w:val="20"/>
                  <w:u w:val="single"/>
                </w:rPr>
                <w:t>https://www.youtube.com/watch?v=nLLEBAQLZ3Q&amp;index=7&amp;list=PLCED52B49FEEB080C</w:t>
              </w:r>
            </w:hyperlink>
            <w:r>
              <w:rPr>
                <w:sz w:val="20"/>
                <w:szCs w:val="20"/>
              </w:rPr>
              <w:t xml:space="preserve"> </w:t>
            </w:r>
          </w:p>
        </w:tc>
        <w:tc>
          <w:tcPr>
            <w:tcW w:w="2772" w:type="dxa"/>
            <w:tcMar>
              <w:top w:w="100" w:type="dxa"/>
              <w:left w:w="100" w:type="dxa"/>
              <w:bottom w:w="100" w:type="dxa"/>
              <w:right w:w="100" w:type="dxa"/>
            </w:tcMar>
          </w:tcPr>
          <w:p w14:paraId="3DAA7A33" w14:textId="77777777" w:rsidR="00DE3A44" w:rsidRDefault="00CB01C7">
            <w:pPr>
              <w:spacing w:after="0"/>
            </w:pPr>
            <w:r>
              <w:rPr>
                <w:sz w:val="20"/>
                <w:szCs w:val="20"/>
              </w:rPr>
              <w:lastRenderedPageBreak/>
              <w:t xml:space="preserve">No callback necessary. </w:t>
            </w:r>
          </w:p>
          <w:p w14:paraId="501ECBA5" w14:textId="77777777" w:rsidR="00DE3A44" w:rsidRDefault="00DE3A44">
            <w:pPr>
              <w:spacing w:after="0"/>
            </w:pPr>
          </w:p>
          <w:p w14:paraId="48775FF8" w14:textId="77777777" w:rsidR="00DE3A44" w:rsidRDefault="00DE3A44">
            <w:pPr>
              <w:spacing w:after="0"/>
            </w:pPr>
          </w:p>
        </w:tc>
      </w:tr>
      <w:tr w:rsidR="00DE3A44" w14:paraId="32E8B8F6" w14:textId="77777777">
        <w:tc>
          <w:tcPr>
            <w:tcW w:w="1920" w:type="dxa"/>
            <w:tcMar>
              <w:top w:w="100" w:type="dxa"/>
              <w:left w:w="100" w:type="dxa"/>
              <w:bottom w:w="100" w:type="dxa"/>
              <w:right w:w="100" w:type="dxa"/>
            </w:tcMar>
          </w:tcPr>
          <w:p w14:paraId="4F4300A9" w14:textId="77777777" w:rsidR="00DE3A44" w:rsidRDefault="00CB01C7">
            <w:pPr>
              <w:widowControl w:val="0"/>
              <w:spacing w:after="0" w:line="240" w:lineRule="auto"/>
              <w:jc w:val="center"/>
            </w:pPr>
            <w:r>
              <w:rPr>
                <w:rFonts w:ascii="Luckiest Guy" w:eastAsia="Luckiest Guy" w:hAnsi="Luckiest Guy" w:cs="Luckiest Guy"/>
                <w:b/>
                <w:sz w:val="24"/>
                <w:szCs w:val="24"/>
              </w:rPr>
              <w:lastRenderedPageBreak/>
              <w:t>Character</w:t>
            </w:r>
          </w:p>
        </w:tc>
        <w:tc>
          <w:tcPr>
            <w:tcW w:w="2760" w:type="dxa"/>
            <w:tcMar>
              <w:top w:w="100" w:type="dxa"/>
              <w:left w:w="100" w:type="dxa"/>
              <w:bottom w:w="100" w:type="dxa"/>
              <w:right w:w="100" w:type="dxa"/>
            </w:tcMar>
          </w:tcPr>
          <w:p w14:paraId="587D3D31" w14:textId="77777777" w:rsidR="00DE3A44" w:rsidRDefault="00CB01C7">
            <w:pPr>
              <w:widowControl w:val="0"/>
              <w:spacing w:after="0" w:line="240" w:lineRule="auto"/>
              <w:jc w:val="center"/>
            </w:pPr>
            <w:r>
              <w:rPr>
                <w:rFonts w:ascii="Luckiest Guy" w:eastAsia="Luckiest Guy" w:hAnsi="Luckiest Guy" w:cs="Luckiest Guy"/>
                <w:b/>
                <w:sz w:val="24"/>
                <w:szCs w:val="24"/>
              </w:rPr>
              <w:t>Audition Reading</w:t>
            </w:r>
          </w:p>
        </w:tc>
        <w:tc>
          <w:tcPr>
            <w:tcW w:w="2772" w:type="dxa"/>
            <w:tcMar>
              <w:top w:w="100" w:type="dxa"/>
              <w:left w:w="100" w:type="dxa"/>
              <w:bottom w:w="100" w:type="dxa"/>
              <w:right w:w="100" w:type="dxa"/>
            </w:tcMar>
          </w:tcPr>
          <w:p w14:paraId="57A16CEC" w14:textId="77777777" w:rsidR="00DE3A44" w:rsidRDefault="00CB01C7">
            <w:pPr>
              <w:spacing w:after="0" w:line="240" w:lineRule="auto"/>
              <w:jc w:val="center"/>
            </w:pPr>
            <w:r>
              <w:rPr>
                <w:rFonts w:ascii="Luckiest Guy" w:eastAsia="Luckiest Guy" w:hAnsi="Luckiest Guy" w:cs="Luckiest Guy"/>
                <w:b/>
                <w:sz w:val="24"/>
                <w:szCs w:val="24"/>
              </w:rPr>
              <w:t>Audition Song</w:t>
            </w:r>
          </w:p>
        </w:tc>
        <w:tc>
          <w:tcPr>
            <w:tcW w:w="2772" w:type="dxa"/>
            <w:tcMar>
              <w:top w:w="100" w:type="dxa"/>
              <w:left w:w="100" w:type="dxa"/>
              <w:bottom w:w="100" w:type="dxa"/>
              <w:right w:w="100" w:type="dxa"/>
            </w:tcMar>
          </w:tcPr>
          <w:p w14:paraId="66DC77B1" w14:textId="77777777" w:rsidR="00DE3A44" w:rsidRDefault="00CB01C7">
            <w:pPr>
              <w:spacing w:after="0" w:line="240" w:lineRule="auto"/>
              <w:jc w:val="center"/>
            </w:pPr>
            <w:r>
              <w:rPr>
                <w:rFonts w:ascii="Luckiest Guy" w:eastAsia="Luckiest Guy" w:hAnsi="Luckiest Guy" w:cs="Luckiest Guy"/>
                <w:b/>
                <w:sz w:val="24"/>
                <w:szCs w:val="24"/>
              </w:rPr>
              <w:t>Callback Requireme</w:t>
            </w:r>
            <w:r>
              <w:rPr>
                <w:rFonts w:ascii="Luckiest Guy" w:eastAsia="Luckiest Guy" w:hAnsi="Luckiest Guy" w:cs="Luckiest Guy"/>
                <w:b/>
                <w:sz w:val="24"/>
                <w:szCs w:val="24"/>
              </w:rPr>
              <w:t>nts</w:t>
            </w:r>
          </w:p>
        </w:tc>
      </w:tr>
      <w:tr w:rsidR="00DE3A44" w14:paraId="231B002B" w14:textId="77777777">
        <w:tc>
          <w:tcPr>
            <w:tcW w:w="1920" w:type="dxa"/>
            <w:tcMar>
              <w:top w:w="100" w:type="dxa"/>
              <w:left w:w="100" w:type="dxa"/>
              <w:bottom w:w="100" w:type="dxa"/>
              <w:right w:w="100" w:type="dxa"/>
            </w:tcMar>
          </w:tcPr>
          <w:p w14:paraId="250C9248" w14:textId="77777777" w:rsidR="00DE3A44" w:rsidRDefault="00CB01C7">
            <w:pPr>
              <w:widowControl w:val="0"/>
              <w:spacing w:after="0" w:line="240" w:lineRule="auto"/>
            </w:pPr>
            <w:r>
              <w:rPr>
                <w:b/>
                <w:sz w:val="20"/>
                <w:szCs w:val="20"/>
              </w:rPr>
              <w:t>Fruma Sarah</w:t>
            </w:r>
          </w:p>
          <w:p w14:paraId="6E54909F" w14:textId="77777777" w:rsidR="00DE3A44" w:rsidRDefault="00CB01C7">
            <w:pPr>
              <w:spacing w:after="0"/>
            </w:pPr>
            <w:r>
              <w:rPr>
                <w:sz w:val="20"/>
                <w:szCs w:val="20"/>
              </w:rPr>
              <w:t>Lazar Wolf’s angry dead wife.</w:t>
            </w:r>
          </w:p>
        </w:tc>
        <w:tc>
          <w:tcPr>
            <w:tcW w:w="2760" w:type="dxa"/>
            <w:tcMar>
              <w:top w:w="100" w:type="dxa"/>
              <w:left w:w="100" w:type="dxa"/>
              <w:bottom w:w="100" w:type="dxa"/>
              <w:right w:w="100" w:type="dxa"/>
            </w:tcMar>
          </w:tcPr>
          <w:p w14:paraId="3D3D1401" w14:textId="77777777" w:rsidR="00DE3A44" w:rsidRDefault="00CB01C7">
            <w:pPr>
              <w:widowControl w:val="0"/>
              <w:spacing w:after="0" w:line="240" w:lineRule="auto"/>
            </w:pPr>
            <w:r>
              <w:rPr>
                <w:sz w:val="20"/>
                <w:szCs w:val="20"/>
              </w:rPr>
              <w:t>Only a singing role</w:t>
            </w:r>
          </w:p>
        </w:tc>
        <w:tc>
          <w:tcPr>
            <w:tcW w:w="2772" w:type="dxa"/>
            <w:tcMar>
              <w:top w:w="100" w:type="dxa"/>
              <w:left w:w="100" w:type="dxa"/>
              <w:bottom w:w="100" w:type="dxa"/>
              <w:right w:w="100" w:type="dxa"/>
            </w:tcMar>
          </w:tcPr>
          <w:p w14:paraId="6B354819" w14:textId="77777777" w:rsidR="00DE3A44" w:rsidRDefault="00CB01C7">
            <w:r>
              <w:rPr>
                <w:sz w:val="20"/>
                <w:szCs w:val="20"/>
              </w:rPr>
              <w:t xml:space="preserve">The Dream (Fruma Sarah’s part) - measures 123-138 </w:t>
            </w:r>
            <w:hyperlink r:id="rId21">
              <w:r>
                <w:rPr>
                  <w:color w:val="0563C1"/>
                  <w:sz w:val="20"/>
                  <w:szCs w:val="20"/>
                  <w:u w:val="single"/>
                </w:rPr>
                <w:t>https://www.youtube.com/watch?v=6o2gISJYwQU</w:t>
              </w:r>
            </w:hyperlink>
            <w:r>
              <w:rPr>
                <w:sz w:val="20"/>
                <w:szCs w:val="20"/>
              </w:rPr>
              <w:t xml:space="preserve"> </w:t>
            </w:r>
            <w:r>
              <w:rPr>
                <w:b/>
                <w:sz w:val="20"/>
                <w:szCs w:val="20"/>
              </w:rPr>
              <w:t xml:space="preserve"> </w:t>
            </w:r>
            <w:r>
              <w:rPr>
                <w:sz w:val="20"/>
                <w:szCs w:val="20"/>
              </w:rPr>
              <w:t xml:space="preserve"> </w:t>
            </w:r>
          </w:p>
        </w:tc>
        <w:tc>
          <w:tcPr>
            <w:tcW w:w="2772" w:type="dxa"/>
            <w:tcMar>
              <w:top w:w="100" w:type="dxa"/>
              <w:left w:w="100" w:type="dxa"/>
              <w:bottom w:w="100" w:type="dxa"/>
              <w:right w:w="100" w:type="dxa"/>
            </w:tcMar>
          </w:tcPr>
          <w:p w14:paraId="761BC9D6" w14:textId="77777777" w:rsidR="00DE3A44" w:rsidRDefault="00CB01C7">
            <w:pPr>
              <w:spacing w:after="0"/>
            </w:pPr>
            <w:r>
              <w:rPr>
                <w:sz w:val="16"/>
                <w:szCs w:val="16"/>
              </w:rPr>
              <w:t xml:space="preserve">Sunrise, Sunset – from the beginning to “wasn’t it yesterday when they were small” </w:t>
            </w:r>
            <w:hyperlink r:id="rId22">
              <w:r>
                <w:rPr>
                  <w:color w:val="0563C1"/>
                  <w:sz w:val="16"/>
                  <w:szCs w:val="16"/>
                  <w:u w:val="single"/>
                </w:rPr>
                <w:t>https://www.youtube.com/watch?v=nLLEBAQLZ3Q&amp;index=7&amp;list=PLCED52B49FEEB080C</w:t>
              </w:r>
            </w:hyperlink>
            <w:r>
              <w:rPr>
                <w:sz w:val="16"/>
                <w:szCs w:val="16"/>
              </w:rPr>
              <w:t xml:space="preserve"> </w:t>
            </w:r>
            <w:r>
              <w:rPr>
                <w:b/>
                <w:sz w:val="16"/>
                <w:szCs w:val="16"/>
              </w:rPr>
              <w:t xml:space="preserve"> </w:t>
            </w:r>
          </w:p>
        </w:tc>
      </w:tr>
      <w:tr w:rsidR="00DE3A44" w14:paraId="673557FC" w14:textId="77777777">
        <w:trPr>
          <w:trHeight w:val="3100"/>
        </w:trPr>
        <w:tc>
          <w:tcPr>
            <w:tcW w:w="1920" w:type="dxa"/>
            <w:tcMar>
              <w:top w:w="100" w:type="dxa"/>
              <w:left w:w="100" w:type="dxa"/>
              <w:bottom w:w="100" w:type="dxa"/>
              <w:right w:w="100" w:type="dxa"/>
            </w:tcMar>
          </w:tcPr>
          <w:p w14:paraId="5DE23AF9" w14:textId="77777777" w:rsidR="00DE3A44" w:rsidRDefault="00CB01C7">
            <w:pPr>
              <w:widowControl w:val="0"/>
              <w:spacing w:after="0" w:line="240" w:lineRule="auto"/>
            </w:pPr>
            <w:r>
              <w:rPr>
                <w:b/>
                <w:sz w:val="20"/>
                <w:szCs w:val="20"/>
              </w:rPr>
              <w:t>Constable</w:t>
            </w:r>
          </w:p>
          <w:p w14:paraId="4AFD5BFE" w14:textId="77777777" w:rsidR="00DE3A44" w:rsidRDefault="00CB01C7">
            <w:pPr>
              <w:spacing w:after="0"/>
            </w:pPr>
            <w:r>
              <w:rPr>
                <w:sz w:val="18"/>
                <w:szCs w:val="18"/>
              </w:rPr>
              <w:t>The Constable is the local sheriff representing the anti-Semitic Russian government. The Constable is a complex character who is conflicted over his relative goodwill toward individuals in the Jewish community and his duty to harass them. Non-si</w:t>
            </w:r>
            <w:r>
              <w:rPr>
                <w:sz w:val="18"/>
                <w:szCs w:val="18"/>
              </w:rPr>
              <w:t xml:space="preserve">nging. </w:t>
            </w:r>
          </w:p>
        </w:tc>
        <w:tc>
          <w:tcPr>
            <w:tcW w:w="2760" w:type="dxa"/>
            <w:tcMar>
              <w:top w:w="100" w:type="dxa"/>
              <w:left w:w="100" w:type="dxa"/>
              <w:bottom w:w="100" w:type="dxa"/>
              <w:right w:w="100" w:type="dxa"/>
            </w:tcMar>
          </w:tcPr>
          <w:p w14:paraId="74BEEA93" w14:textId="77777777" w:rsidR="00DE3A44" w:rsidRDefault="00CB01C7">
            <w:pPr>
              <w:widowControl w:val="0"/>
              <w:spacing w:after="0" w:line="240" w:lineRule="auto"/>
            </w:pPr>
            <w:r>
              <w:rPr>
                <w:sz w:val="20"/>
                <w:szCs w:val="20"/>
              </w:rPr>
              <w:t>Lines - pg. 32 - 33</w:t>
            </w:r>
          </w:p>
          <w:p w14:paraId="5B39F84B" w14:textId="77777777" w:rsidR="00DE3A44" w:rsidRDefault="00CB01C7">
            <w:pPr>
              <w:widowControl w:val="0"/>
              <w:spacing w:after="0" w:line="240" w:lineRule="auto"/>
            </w:pPr>
            <w:r>
              <w:rPr>
                <w:sz w:val="20"/>
                <w:szCs w:val="20"/>
              </w:rPr>
              <w:t>(Exchange between Constable and Tevye)</w:t>
            </w:r>
          </w:p>
        </w:tc>
        <w:tc>
          <w:tcPr>
            <w:tcW w:w="2772" w:type="dxa"/>
            <w:vMerge w:val="restart"/>
            <w:tcMar>
              <w:top w:w="100" w:type="dxa"/>
              <w:left w:w="100" w:type="dxa"/>
              <w:bottom w:w="100" w:type="dxa"/>
              <w:right w:w="100" w:type="dxa"/>
            </w:tcMar>
          </w:tcPr>
          <w:p w14:paraId="59F74EDA" w14:textId="77777777" w:rsidR="00DE3A44" w:rsidRDefault="00DE3A44"/>
          <w:p w14:paraId="7F98F9D4" w14:textId="77777777" w:rsidR="00DE3A44" w:rsidRDefault="00DE3A44"/>
          <w:p w14:paraId="2AB524CA" w14:textId="77777777" w:rsidR="00DE3A44" w:rsidRDefault="00DE3A44"/>
          <w:p w14:paraId="02512D15" w14:textId="77777777" w:rsidR="00DE3A44" w:rsidRDefault="00DE3A44"/>
          <w:p w14:paraId="7F3B2DFB" w14:textId="77777777" w:rsidR="00DE3A44" w:rsidRDefault="00DE3A44"/>
          <w:p w14:paraId="1C5FEE99" w14:textId="77777777" w:rsidR="00DE3A44" w:rsidRDefault="00DE3A44"/>
          <w:p w14:paraId="27512A17" w14:textId="77777777" w:rsidR="00DE3A44" w:rsidRDefault="00DE3A44"/>
          <w:p w14:paraId="6FC88B45" w14:textId="77777777" w:rsidR="00DE3A44" w:rsidRDefault="00DE3A44"/>
          <w:p w14:paraId="7B93CAE0" w14:textId="77777777" w:rsidR="00DE3A44" w:rsidRDefault="00DE3A44"/>
          <w:p w14:paraId="6FDAFA78" w14:textId="77777777" w:rsidR="00DE3A44" w:rsidRDefault="00DE3A44"/>
          <w:p w14:paraId="3EC7BA9D" w14:textId="77777777" w:rsidR="00DE3A44" w:rsidRDefault="00DE3A44"/>
          <w:p w14:paraId="0F4EFDF8" w14:textId="77777777" w:rsidR="00DE3A44" w:rsidRDefault="00CB01C7">
            <w:r>
              <w:rPr>
                <w:b/>
                <w:sz w:val="20"/>
                <w:szCs w:val="20"/>
              </w:rPr>
              <w:t xml:space="preserve">The following parts wil sing “To Life” if you are a man. </w:t>
            </w:r>
          </w:p>
          <w:p w14:paraId="6471B9E8" w14:textId="77777777" w:rsidR="00DE3A44" w:rsidRDefault="00CB01C7">
            <w:r>
              <w:rPr>
                <w:b/>
                <w:sz w:val="20"/>
                <w:szCs w:val="20"/>
              </w:rPr>
              <w:t xml:space="preserve">Women, please sing “Sunrise Sunset.” Use the above links. </w:t>
            </w:r>
          </w:p>
        </w:tc>
        <w:tc>
          <w:tcPr>
            <w:tcW w:w="2772" w:type="dxa"/>
            <w:tcMar>
              <w:top w:w="100" w:type="dxa"/>
              <w:left w:w="100" w:type="dxa"/>
              <w:bottom w:w="100" w:type="dxa"/>
              <w:right w:w="100" w:type="dxa"/>
            </w:tcMar>
          </w:tcPr>
          <w:p w14:paraId="79F5D690" w14:textId="77777777" w:rsidR="00DE3A44" w:rsidRDefault="00CB01C7">
            <w:pPr>
              <w:spacing w:after="0"/>
            </w:pPr>
            <w:r>
              <w:rPr>
                <w:sz w:val="20"/>
                <w:szCs w:val="20"/>
              </w:rPr>
              <w:t>A cold reading will be provided.</w:t>
            </w:r>
          </w:p>
        </w:tc>
      </w:tr>
      <w:tr w:rsidR="00DE3A44" w14:paraId="133EFDA0" w14:textId="77777777">
        <w:trPr>
          <w:trHeight w:val="400"/>
        </w:trPr>
        <w:tc>
          <w:tcPr>
            <w:tcW w:w="1920" w:type="dxa"/>
            <w:tcMar>
              <w:top w:w="100" w:type="dxa"/>
              <w:left w:w="100" w:type="dxa"/>
              <w:bottom w:w="100" w:type="dxa"/>
              <w:right w:w="100" w:type="dxa"/>
            </w:tcMar>
          </w:tcPr>
          <w:p w14:paraId="047D3A30" w14:textId="77777777" w:rsidR="00DE3A44" w:rsidRDefault="00CB01C7">
            <w:pPr>
              <w:widowControl w:val="0"/>
              <w:spacing w:after="0" w:line="240" w:lineRule="auto"/>
            </w:pPr>
            <w:r>
              <w:rPr>
                <w:b/>
                <w:sz w:val="20"/>
                <w:szCs w:val="20"/>
              </w:rPr>
              <w:t>Mordcha (Innkeeper)</w:t>
            </w:r>
          </w:p>
          <w:p w14:paraId="532DFC88" w14:textId="77777777" w:rsidR="00DE3A44" w:rsidRDefault="00CB01C7">
            <w:pPr>
              <w:spacing w:after="0"/>
            </w:pPr>
            <w:r>
              <w:rPr>
                <w:sz w:val="18"/>
                <w:szCs w:val="18"/>
              </w:rPr>
              <w:t>Should be a friendly, interesting Innkeeper.</w:t>
            </w:r>
          </w:p>
        </w:tc>
        <w:tc>
          <w:tcPr>
            <w:tcW w:w="2760" w:type="dxa"/>
            <w:tcMar>
              <w:top w:w="100" w:type="dxa"/>
              <w:left w:w="100" w:type="dxa"/>
              <w:bottom w:w="100" w:type="dxa"/>
              <w:right w:w="100" w:type="dxa"/>
            </w:tcMar>
          </w:tcPr>
          <w:p w14:paraId="263DD6FB" w14:textId="77777777" w:rsidR="00DE3A44" w:rsidRDefault="00CB01C7">
            <w:pPr>
              <w:widowControl w:val="0"/>
              <w:spacing w:after="0" w:line="240" w:lineRule="auto"/>
            </w:pPr>
            <w:r>
              <w:rPr>
                <w:sz w:val="20"/>
                <w:szCs w:val="20"/>
              </w:rPr>
              <w:t>Lines - pg. 25</w:t>
            </w:r>
          </w:p>
          <w:p w14:paraId="2D6D3267" w14:textId="77777777" w:rsidR="00DE3A44" w:rsidRDefault="00CB01C7">
            <w:pPr>
              <w:widowControl w:val="0"/>
              <w:spacing w:after="0" w:line="240" w:lineRule="auto"/>
            </w:pPr>
            <w:r>
              <w:rPr>
                <w:sz w:val="20"/>
                <w:szCs w:val="20"/>
              </w:rPr>
              <w:t>(Exchange between Lazar, Innkeeper, Avram, Fyedka, and Tevye)</w:t>
            </w:r>
          </w:p>
        </w:tc>
        <w:tc>
          <w:tcPr>
            <w:tcW w:w="2772" w:type="dxa"/>
            <w:vMerge/>
            <w:tcMar>
              <w:top w:w="100" w:type="dxa"/>
              <w:left w:w="100" w:type="dxa"/>
              <w:bottom w:w="100" w:type="dxa"/>
              <w:right w:w="100" w:type="dxa"/>
            </w:tcMar>
          </w:tcPr>
          <w:p w14:paraId="51335D61" w14:textId="77777777" w:rsidR="00DE3A44" w:rsidRDefault="00DE3A44">
            <w:pPr>
              <w:spacing w:after="0" w:line="240" w:lineRule="auto"/>
            </w:pPr>
          </w:p>
        </w:tc>
        <w:tc>
          <w:tcPr>
            <w:tcW w:w="2772" w:type="dxa"/>
            <w:vMerge w:val="restart"/>
            <w:tcMar>
              <w:top w:w="100" w:type="dxa"/>
              <w:left w:w="100" w:type="dxa"/>
              <w:bottom w:w="100" w:type="dxa"/>
              <w:right w:w="100" w:type="dxa"/>
            </w:tcMar>
          </w:tcPr>
          <w:p w14:paraId="3A92226A" w14:textId="77777777" w:rsidR="00DE3A44" w:rsidRDefault="00DE3A44">
            <w:pPr>
              <w:spacing w:after="0"/>
            </w:pPr>
          </w:p>
        </w:tc>
      </w:tr>
      <w:tr w:rsidR="00DE3A44" w14:paraId="75B92608" w14:textId="77777777">
        <w:trPr>
          <w:trHeight w:val="400"/>
        </w:trPr>
        <w:tc>
          <w:tcPr>
            <w:tcW w:w="1920" w:type="dxa"/>
            <w:tcMar>
              <w:top w:w="100" w:type="dxa"/>
              <w:left w:w="100" w:type="dxa"/>
              <w:bottom w:w="100" w:type="dxa"/>
              <w:right w:w="100" w:type="dxa"/>
            </w:tcMar>
          </w:tcPr>
          <w:p w14:paraId="729490AE" w14:textId="77777777" w:rsidR="00DE3A44" w:rsidRDefault="00CB01C7">
            <w:pPr>
              <w:widowControl w:val="0"/>
              <w:spacing w:after="0" w:line="240" w:lineRule="auto"/>
            </w:pPr>
            <w:r>
              <w:rPr>
                <w:b/>
                <w:sz w:val="20"/>
                <w:szCs w:val="20"/>
              </w:rPr>
              <w:t>Yussel</w:t>
            </w:r>
          </w:p>
          <w:p w14:paraId="487F4DD5" w14:textId="77777777" w:rsidR="00DE3A44" w:rsidRDefault="00CB01C7">
            <w:pPr>
              <w:widowControl w:val="0"/>
              <w:spacing w:after="0" w:line="240" w:lineRule="auto"/>
            </w:pPr>
            <w:r>
              <w:rPr>
                <w:sz w:val="20"/>
                <w:szCs w:val="20"/>
              </w:rPr>
              <w:t>A hatter, a craftsman.</w:t>
            </w:r>
          </w:p>
        </w:tc>
        <w:tc>
          <w:tcPr>
            <w:tcW w:w="2760" w:type="dxa"/>
            <w:vMerge w:val="restart"/>
            <w:tcMar>
              <w:top w:w="100" w:type="dxa"/>
              <w:left w:w="100" w:type="dxa"/>
              <w:bottom w:w="100" w:type="dxa"/>
              <w:right w:w="100" w:type="dxa"/>
            </w:tcMar>
          </w:tcPr>
          <w:p w14:paraId="56D9D080" w14:textId="77777777" w:rsidR="00DE3A44" w:rsidRDefault="00DE3A44">
            <w:pPr>
              <w:widowControl w:val="0"/>
              <w:spacing w:after="0" w:line="240" w:lineRule="auto"/>
              <w:jc w:val="center"/>
            </w:pPr>
          </w:p>
          <w:p w14:paraId="7D209C75" w14:textId="77777777" w:rsidR="00DE3A44" w:rsidRDefault="00DE3A44">
            <w:pPr>
              <w:widowControl w:val="0"/>
              <w:spacing w:after="0" w:line="240" w:lineRule="auto"/>
              <w:jc w:val="center"/>
            </w:pPr>
          </w:p>
          <w:p w14:paraId="671F2C2A" w14:textId="77777777" w:rsidR="00DE3A44" w:rsidRDefault="00DE3A44">
            <w:pPr>
              <w:widowControl w:val="0"/>
              <w:spacing w:after="0" w:line="240" w:lineRule="auto"/>
              <w:jc w:val="center"/>
            </w:pPr>
          </w:p>
          <w:p w14:paraId="31EE243F" w14:textId="77777777" w:rsidR="00DE3A44" w:rsidRDefault="00DE3A44">
            <w:pPr>
              <w:widowControl w:val="0"/>
              <w:spacing w:after="0" w:line="240" w:lineRule="auto"/>
              <w:jc w:val="center"/>
            </w:pPr>
          </w:p>
          <w:p w14:paraId="17F14853" w14:textId="77777777" w:rsidR="00DE3A44" w:rsidRDefault="00DE3A44">
            <w:pPr>
              <w:widowControl w:val="0"/>
              <w:spacing w:after="0" w:line="240" w:lineRule="auto"/>
              <w:jc w:val="center"/>
            </w:pPr>
          </w:p>
          <w:p w14:paraId="1E705DEA" w14:textId="77777777" w:rsidR="00DE3A44" w:rsidRDefault="00DE3A44">
            <w:pPr>
              <w:widowControl w:val="0"/>
              <w:spacing w:after="0" w:line="240" w:lineRule="auto"/>
              <w:jc w:val="center"/>
            </w:pPr>
          </w:p>
          <w:p w14:paraId="57CF919A" w14:textId="77777777" w:rsidR="00DE3A44" w:rsidRDefault="00DE3A44">
            <w:pPr>
              <w:widowControl w:val="0"/>
              <w:spacing w:after="0" w:line="240" w:lineRule="auto"/>
              <w:jc w:val="center"/>
            </w:pPr>
          </w:p>
          <w:p w14:paraId="5111B89B" w14:textId="77777777" w:rsidR="00DE3A44" w:rsidRDefault="00DE3A44">
            <w:pPr>
              <w:widowControl w:val="0"/>
              <w:spacing w:after="0" w:line="240" w:lineRule="auto"/>
              <w:jc w:val="center"/>
            </w:pPr>
          </w:p>
          <w:p w14:paraId="2FE3EF39" w14:textId="77777777" w:rsidR="00DE3A44" w:rsidRDefault="00DE3A44">
            <w:pPr>
              <w:widowControl w:val="0"/>
              <w:spacing w:after="0" w:line="240" w:lineRule="auto"/>
              <w:jc w:val="center"/>
            </w:pPr>
          </w:p>
          <w:p w14:paraId="565D1A2C" w14:textId="77777777" w:rsidR="00DE3A44" w:rsidRDefault="00DE3A44">
            <w:pPr>
              <w:widowControl w:val="0"/>
              <w:spacing w:after="0" w:line="240" w:lineRule="auto"/>
              <w:jc w:val="center"/>
            </w:pPr>
          </w:p>
          <w:p w14:paraId="4CC1FA3A" w14:textId="77777777" w:rsidR="00DE3A44" w:rsidRDefault="00CB01C7">
            <w:pPr>
              <w:widowControl w:val="0"/>
              <w:spacing w:after="0" w:line="240" w:lineRule="auto"/>
              <w:jc w:val="center"/>
            </w:pPr>
            <w:r>
              <w:rPr>
                <w:sz w:val="20"/>
                <w:szCs w:val="20"/>
              </w:rPr>
              <w:t>You will read Lazar Wolf’s lines - pg. 27 - 28</w:t>
            </w:r>
          </w:p>
          <w:p w14:paraId="48A960A8" w14:textId="77777777" w:rsidR="00DE3A44" w:rsidRDefault="00CB01C7">
            <w:pPr>
              <w:widowControl w:val="0"/>
              <w:spacing w:after="0" w:line="240" w:lineRule="auto"/>
              <w:jc w:val="center"/>
            </w:pPr>
            <w:r>
              <w:rPr>
                <w:sz w:val="20"/>
                <w:szCs w:val="20"/>
              </w:rPr>
              <w:t>Begin with “Tevye - I suppose you know why I wanted to see you.”</w:t>
            </w:r>
          </w:p>
          <w:p w14:paraId="24EDE1DA" w14:textId="77777777" w:rsidR="00DE3A44" w:rsidRDefault="00DE3A44">
            <w:pPr>
              <w:widowControl w:val="0"/>
              <w:spacing w:after="0" w:line="240" w:lineRule="auto"/>
              <w:jc w:val="center"/>
            </w:pPr>
          </w:p>
          <w:p w14:paraId="54FE3359" w14:textId="77777777" w:rsidR="00DE3A44" w:rsidRDefault="00CB01C7">
            <w:pPr>
              <w:widowControl w:val="0"/>
              <w:spacing w:after="0" w:line="240" w:lineRule="auto"/>
              <w:jc w:val="center"/>
            </w:pPr>
            <w:r>
              <w:rPr>
                <w:sz w:val="20"/>
                <w:szCs w:val="20"/>
              </w:rPr>
              <w:t>(Exchange between Tevye and Lazar)</w:t>
            </w:r>
          </w:p>
        </w:tc>
        <w:tc>
          <w:tcPr>
            <w:tcW w:w="2772" w:type="dxa"/>
            <w:vMerge/>
            <w:tcMar>
              <w:top w:w="100" w:type="dxa"/>
              <w:left w:w="100" w:type="dxa"/>
              <w:bottom w:w="100" w:type="dxa"/>
              <w:right w:w="100" w:type="dxa"/>
            </w:tcMar>
          </w:tcPr>
          <w:p w14:paraId="3704BE4A" w14:textId="77777777" w:rsidR="00DE3A44" w:rsidRDefault="00DE3A44">
            <w:pPr>
              <w:spacing w:after="0" w:line="240" w:lineRule="auto"/>
            </w:pPr>
          </w:p>
        </w:tc>
        <w:tc>
          <w:tcPr>
            <w:tcW w:w="2772" w:type="dxa"/>
            <w:vMerge/>
            <w:tcMar>
              <w:top w:w="100" w:type="dxa"/>
              <w:left w:w="100" w:type="dxa"/>
              <w:bottom w:w="100" w:type="dxa"/>
              <w:right w:w="100" w:type="dxa"/>
            </w:tcMar>
          </w:tcPr>
          <w:p w14:paraId="4C04F85F" w14:textId="77777777" w:rsidR="00DE3A44" w:rsidRDefault="00DE3A44">
            <w:pPr>
              <w:spacing w:after="0" w:line="240" w:lineRule="auto"/>
            </w:pPr>
          </w:p>
        </w:tc>
      </w:tr>
      <w:tr w:rsidR="00DE3A44" w14:paraId="1967AD8F" w14:textId="77777777">
        <w:trPr>
          <w:trHeight w:val="400"/>
        </w:trPr>
        <w:tc>
          <w:tcPr>
            <w:tcW w:w="1920" w:type="dxa"/>
            <w:tcMar>
              <w:top w:w="100" w:type="dxa"/>
              <w:left w:w="100" w:type="dxa"/>
              <w:bottom w:w="100" w:type="dxa"/>
              <w:right w:w="100" w:type="dxa"/>
            </w:tcMar>
          </w:tcPr>
          <w:p w14:paraId="5AF4F2B9" w14:textId="77777777" w:rsidR="00DE3A44" w:rsidRDefault="00CB01C7">
            <w:pPr>
              <w:widowControl w:val="0"/>
              <w:spacing w:after="0" w:line="240" w:lineRule="auto"/>
            </w:pPr>
            <w:r>
              <w:rPr>
                <w:b/>
                <w:sz w:val="20"/>
                <w:szCs w:val="20"/>
              </w:rPr>
              <w:t>Rabbi</w:t>
            </w:r>
          </w:p>
          <w:p w14:paraId="021079C1" w14:textId="77777777" w:rsidR="00DE3A44" w:rsidRDefault="00CB01C7">
            <w:pPr>
              <w:widowControl w:val="0"/>
              <w:spacing w:after="0" w:line="240" w:lineRule="auto"/>
            </w:pPr>
            <w:r>
              <w:rPr>
                <w:sz w:val="20"/>
                <w:szCs w:val="20"/>
              </w:rPr>
              <w:t>The Rabbi is the spiritual center of the community.</w:t>
            </w:r>
          </w:p>
        </w:tc>
        <w:tc>
          <w:tcPr>
            <w:tcW w:w="2760" w:type="dxa"/>
            <w:vMerge/>
            <w:tcMar>
              <w:top w:w="100" w:type="dxa"/>
              <w:left w:w="100" w:type="dxa"/>
              <w:bottom w:w="100" w:type="dxa"/>
              <w:right w:w="100" w:type="dxa"/>
            </w:tcMar>
          </w:tcPr>
          <w:p w14:paraId="4D1B8CB9" w14:textId="77777777" w:rsidR="00DE3A44" w:rsidRDefault="00DE3A44">
            <w:pPr>
              <w:widowControl w:val="0"/>
              <w:spacing w:after="0" w:line="240" w:lineRule="auto"/>
            </w:pPr>
          </w:p>
        </w:tc>
        <w:tc>
          <w:tcPr>
            <w:tcW w:w="2772" w:type="dxa"/>
            <w:vMerge/>
            <w:tcMar>
              <w:top w:w="100" w:type="dxa"/>
              <w:left w:w="100" w:type="dxa"/>
              <w:bottom w:w="100" w:type="dxa"/>
              <w:right w:w="100" w:type="dxa"/>
            </w:tcMar>
          </w:tcPr>
          <w:p w14:paraId="34F2641C" w14:textId="77777777" w:rsidR="00DE3A44" w:rsidRDefault="00DE3A44">
            <w:pPr>
              <w:spacing w:after="0" w:line="240" w:lineRule="auto"/>
            </w:pPr>
          </w:p>
        </w:tc>
        <w:tc>
          <w:tcPr>
            <w:tcW w:w="2772" w:type="dxa"/>
            <w:vMerge/>
            <w:tcMar>
              <w:top w:w="100" w:type="dxa"/>
              <w:left w:w="100" w:type="dxa"/>
              <w:bottom w:w="100" w:type="dxa"/>
              <w:right w:w="100" w:type="dxa"/>
            </w:tcMar>
          </w:tcPr>
          <w:p w14:paraId="51F75AEA" w14:textId="77777777" w:rsidR="00DE3A44" w:rsidRDefault="00DE3A44">
            <w:pPr>
              <w:spacing w:after="0" w:line="240" w:lineRule="auto"/>
            </w:pPr>
          </w:p>
        </w:tc>
      </w:tr>
      <w:tr w:rsidR="00DE3A44" w14:paraId="76320BE1" w14:textId="77777777">
        <w:trPr>
          <w:trHeight w:val="400"/>
        </w:trPr>
        <w:tc>
          <w:tcPr>
            <w:tcW w:w="1920" w:type="dxa"/>
            <w:tcMar>
              <w:top w:w="100" w:type="dxa"/>
              <w:left w:w="100" w:type="dxa"/>
              <w:bottom w:w="100" w:type="dxa"/>
              <w:right w:w="100" w:type="dxa"/>
            </w:tcMar>
          </w:tcPr>
          <w:p w14:paraId="397A05AA" w14:textId="77777777" w:rsidR="00DE3A44" w:rsidRDefault="00CB01C7">
            <w:pPr>
              <w:widowControl w:val="0"/>
              <w:spacing w:after="0" w:line="240" w:lineRule="auto"/>
            </w:pPr>
            <w:r>
              <w:rPr>
                <w:b/>
                <w:sz w:val="20"/>
                <w:szCs w:val="20"/>
              </w:rPr>
              <w:t>Mendel</w:t>
            </w:r>
          </w:p>
          <w:p w14:paraId="193825E0" w14:textId="77777777" w:rsidR="00DE3A44" w:rsidRDefault="00CB01C7">
            <w:pPr>
              <w:widowControl w:val="0"/>
              <w:spacing w:after="0" w:line="240" w:lineRule="auto"/>
            </w:pPr>
            <w:r>
              <w:rPr>
                <w:sz w:val="20"/>
                <w:szCs w:val="20"/>
              </w:rPr>
              <w:t>The Rabbi’s son</w:t>
            </w:r>
          </w:p>
        </w:tc>
        <w:tc>
          <w:tcPr>
            <w:tcW w:w="2760" w:type="dxa"/>
            <w:vMerge/>
            <w:tcMar>
              <w:top w:w="100" w:type="dxa"/>
              <w:left w:w="100" w:type="dxa"/>
              <w:bottom w:w="100" w:type="dxa"/>
              <w:right w:w="100" w:type="dxa"/>
            </w:tcMar>
          </w:tcPr>
          <w:p w14:paraId="1A11B10F" w14:textId="77777777" w:rsidR="00DE3A44" w:rsidRDefault="00DE3A44">
            <w:pPr>
              <w:widowControl w:val="0"/>
              <w:spacing w:after="0" w:line="240" w:lineRule="auto"/>
            </w:pPr>
          </w:p>
        </w:tc>
        <w:tc>
          <w:tcPr>
            <w:tcW w:w="2772" w:type="dxa"/>
            <w:vMerge/>
            <w:tcMar>
              <w:top w:w="100" w:type="dxa"/>
              <w:left w:w="100" w:type="dxa"/>
              <w:bottom w:w="100" w:type="dxa"/>
              <w:right w:w="100" w:type="dxa"/>
            </w:tcMar>
          </w:tcPr>
          <w:p w14:paraId="33C24625" w14:textId="77777777" w:rsidR="00DE3A44" w:rsidRDefault="00DE3A44">
            <w:pPr>
              <w:spacing w:after="0" w:line="240" w:lineRule="auto"/>
            </w:pPr>
          </w:p>
        </w:tc>
        <w:tc>
          <w:tcPr>
            <w:tcW w:w="2772" w:type="dxa"/>
            <w:vMerge/>
            <w:tcMar>
              <w:top w:w="100" w:type="dxa"/>
              <w:left w:w="100" w:type="dxa"/>
              <w:bottom w:w="100" w:type="dxa"/>
              <w:right w:w="100" w:type="dxa"/>
            </w:tcMar>
          </w:tcPr>
          <w:p w14:paraId="3F09CE09" w14:textId="77777777" w:rsidR="00DE3A44" w:rsidRDefault="00DE3A44">
            <w:pPr>
              <w:spacing w:after="0" w:line="240" w:lineRule="auto"/>
            </w:pPr>
          </w:p>
        </w:tc>
      </w:tr>
      <w:tr w:rsidR="00DE3A44" w14:paraId="3D959958" w14:textId="77777777">
        <w:trPr>
          <w:trHeight w:val="400"/>
        </w:trPr>
        <w:tc>
          <w:tcPr>
            <w:tcW w:w="1920" w:type="dxa"/>
            <w:tcMar>
              <w:top w:w="100" w:type="dxa"/>
              <w:left w:w="100" w:type="dxa"/>
              <w:bottom w:w="100" w:type="dxa"/>
              <w:right w:w="100" w:type="dxa"/>
            </w:tcMar>
          </w:tcPr>
          <w:p w14:paraId="78FEA40E" w14:textId="77777777" w:rsidR="00DE3A44" w:rsidRDefault="00CB01C7">
            <w:pPr>
              <w:widowControl w:val="0"/>
              <w:spacing w:after="0" w:line="240" w:lineRule="auto"/>
            </w:pPr>
            <w:r>
              <w:rPr>
                <w:b/>
                <w:sz w:val="20"/>
                <w:szCs w:val="20"/>
              </w:rPr>
              <w:t>Avram</w:t>
            </w:r>
          </w:p>
          <w:p w14:paraId="5BE8ADE3" w14:textId="77777777" w:rsidR="00DE3A44" w:rsidRDefault="00CB01C7">
            <w:pPr>
              <w:widowControl w:val="0"/>
              <w:spacing w:after="0" w:line="240" w:lineRule="auto"/>
            </w:pPr>
            <w:r>
              <w:rPr>
                <w:sz w:val="20"/>
                <w:szCs w:val="20"/>
              </w:rPr>
              <w:t>The bookseller</w:t>
            </w:r>
          </w:p>
        </w:tc>
        <w:tc>
          <w:tcPr>
            <w:tcW w:w="2760" w:type="dxa"/>
            <w:vMerge/>
            <w:tcMar>
              <w:top w:w="100" w:type="dxa"/>
              <w:left w:w="100" w:type="dxa"/>
              <w:bottom w:w="100" w:type="dxa"/>
              <w:right w:w="100" w:type="dxa"/>
            </w:tcMar>
          </w:tcPr>
          <w:p w14:paraId="0863C099" w14:textId="77777777" w:rsidR="00DE3A44" w:rsidRDefault="00DE3A44">
            <w:pPr>
              <w:widowControl w:val="0"/>
              <w:spacing w:after="0" w:line="240" w:lineRule="auto"/>
            </w:pPr>
          </w:p>
        </w:tc>
        <w:tc>
          <w:tcPr>
            <w:tcW w:w="2772" w:type="dxa"/>
            <w:vMerge/>
            <w:tcMar>
              <w:top w:w="100" w:type="dxa"/>
              <w:left w:w="100" w:type="dxa"/>
              <w:bottom w:w="100" w:type="dxa"/>
              <w:right w:w="100" w:type="dxa"/>
            </w:tcMar>
          </w:tcPr>
          <w:p w14:paraId="75E06CF8" w14:textId="77777777" w:rsidR="00DE3A44" w:rsidRDefault="00DE3A44">
            <w:pPr>
              <w:spacing w:after="0" w:line="240" w:lineRule="auto"/>
            </w:pPr>
          </w:p>
        </w:tc>
        <w:tc>
          <w:tcPr>
            <w:tcW w:w="2772" w:type="dxa"/>
            <w:vMerge/>
            <w:tcMar>
              <w:top w:w="100" w:type="dxa"/>
              <w:left w:w="100" w:type="dxa"/>
              <w:bottom w:w="100" w:type="dxa"/>
              <w:right w:w="100" w:type="dxa"/>
            </w:tcMar>
          </w:tcPr>
          <w:p w14:paraId="3DC1598F" w14:textId="77777777" w:rsidR="00DE3A44" w:rsidRDefault="00DE3A44">
            <w:pPr>
              <w:spacing w:after="0" w:line="240" w:lineRule="auto"/>
            </w:pPr>
          </w:p>
        </w:tc>
      </w:tr>
      <w:tr w:rsidR="00DE3A44" w14:paraId="0E0AF0DF" w14:textId="77777777">
        <w:trPr>
          <w:trHeight w:val="400"/>
        </w:trPr>
        <w:tc>
          <w:tcPr>
            <w:tcW w:w="1920" w:type="dxa"/>
            <w:tcMar>
              <w:top w:w="100" w:type="dxa"/>
              <w:left w:w="100" w:type="dxa"/>
              <w:bottom w:w="100" w:type="dxa"/>
              <w:right w:w="100" w:type="dxa"/>
            </w:tcMar>
          </w:tcPr>
          <w:p w14:paraId="2F288901" w14:textId="77777777" w:rsidR="00DE3A44" w:rsidRDefault="00CB01C7">
            <w:pPr>
              <w:widowControl w:val="0"/>
              <w:spacing w:after="0" w:line="240" w:lineRule="auto"/>
            </w:pPr>
            <w:r>
              <w:rPr>
                <w:b/>
                <w:sz w:val="20"/>
                <w:szCs w:val="20"/>
              </w:rPr>
              <w:t>Russians</w:t>
            </w:r>
          </w:p>
          <w:p w14:paraId="411CC281" w14:textId="77777777" w:rsidR="00DE3A44" w:rsidRDefault="00CB01C7">
            <w:pPr>
              <w:widowControl w:val="0"/>
              <w:spacing w:after="0" w:line="240" w:lineRule="auto"/>
            </w:pPr>
            <w:r>
              <w:rPr>
                <w:sz w:val="18"/>
                <w:szCs w:val="18"/>
              </w:rPr>
              <w:t xml:space="preserve">The Russians are </w:t>
            </w:r>
            <w:r>
              <w:rPr>
                <w:sz w:val="18"/>
                <w:szCs w:val="18"/>
              </w:rPr>
              <w:lastRenderedPageBreak/>
              <w:t>soldiers under the command of the Constable. One, Sasha, has two lines.</w:t>
            </w:r>
          </w:p>
        </w:tc>
        <w:tc>
          <w:tcPr>
            <w:tcW w:w="2760" w:type="dxa"/>
            <w:vMerge/>
            <w:tcMar>
              <w:top w:w="100" w:type="dxa"/>
              <w:left w:w="100" w:type="dxa"/>
              <w:bottom w:w="100" w:type="dxa"/>
              <w:right w:w="100" w:type="dxa"/>
            </w:tcMar>
          </w:tcPr>
          <w:p w14:paraId="075EB239" w14:textId="77777777" w:rsidR="00DE3A44" w:rsidRDefault="00DE3A44">
            <w:pPr>
              <w:widowControl w:val="0"/>
              <w:spacing w:after="0" w:line="240" w:lineRule="auto"/>
            </w:pPr>
          </w:p>
        </w:tc>
        <w:tc>
          <w:tcPr>
            <w:tcW w:w="2772" w:type="dxa"/>
            <w:vMerge/>
            <w:tcMar>
              <w:top w:w="100" w:type="dxa"/>
              <w:left w:w="100" w:type="dxa"/>
              <w:bottom w:w="100" w:type="dxa"/>
              <w:right w:w="100" w:type="dxa"/>
            </w:tcMar>
          </w:tcPr>
          <w:p w14:paraId="56E7E2A3" w14:textId="77777777" w:rsidR="00DE3A44" w:rsidRDefault="00DE3A44">
            <w:pPr>
              <w:spacing w:after="0" w:line="240" w:lineRule="auto"/>
            </w:pPr>
          </w:p>
        </w:tc>
        <w:tc>
          <w:tcPr>
            <w:tcW w:w="2772" w:type="dxa"/>
            <w:vMerge/>
            <w:tcMar>
              <w:top w:w="100" w:type="dxa"/>
              <w:left w:w="100" w:type="dxa"/>
              <w:bottom w:w="100" w:type="dxa"/>
              <w:right w:w="100" w:type="dxa"/>
            </w:tcMar>
          </w:tcPr>
          <w:p w14:paraId="18EE6E52" w14:textId="77777777" w:rsidR="00DE3A44" w:rsidRDefault="00DE3A44">
            <w:pPr>
              <w:spacing w:after="0" w:line="240" w:lineRule="auto"/>
            </w:pPr>
          </w:p>
        </w:tc>
      </w:tr>
      <w:tr w:rsidR="00DE3A44" w14:paraId="204AE4D1" w14:textId="77777777">
        <w:trPr>
          <w:trHeight w:val="400"/>
        </w:trPr>
        <w:tc>
          <w:tcPr>
            <w:tcW w:w="1920" w:type="dxa"/>
            <w:tcMar>
              <w:top w:w="100" w:type="dxa"/>
              <w:left w:w="100" w:type="dxa"/>
              <w:bottom w:w="100" w:type="dxa"/>
              <w:right w:w="100" w:type="dxa"/>
            </w:tcMar>
          </w:tcPr>
          <w:p w14:paraId="54C74D83" w14:textId="77777777" w:rsidR="00DE3A44" w:rsidRDefault="00CB01C7">
            <w:pPr>
              <w:widowControl w:val="0"/>
              <w:spacing w:after="0" w:line="240" w:lineRule="auto"/>
            </w:pPr>
            <w:r>
              <w:rPr>
                <w:b/>
                <w:sz w:val="20"/>
                <w:szCs w:val="20"/>
              </w:rPr>
              <w:lastRenderedPageBreak/>
              <w:t>The Villagers</w:t>
            </w:r>
          </w:p>
          <w:p w14:paraId="7CF584C3" w14:textId="77777777" w:rsidR="00DE3A44" w:rsidRDefault="00CB01C7">
            <w:pPr>
              <w:widowControl w:val="0"/>
              <w:spacing w:after="0" w:line="240" w:lineRule="auto"/>
            </w:pPr>
            <w:r>
              <w:rPr>
                <w:sz w:val="20"/>
                <w:szCs w:val="20"/>
              </w:rPr>
              <w:t>They are the faces of Anatevka.</w:t>
            </w:r>
          </w:p>
        </w:tc>
        <w:tc>
          <w:tcPr>
            <w:tcW w:w="2760" w:type="dxa"/>
            <w:vMerge/>
            <w:tcMar>
              <w:top w:w="100" w:type="dxa"/>
              <w:left w:w="100" w:type="dxa"/>
              <w:bottom w:w="100" w:type="dxa"/>
              <w:right w:w="100" w:type="dxa"/>
            </w:tcMar>
          </w:tcPr>
          <w:p w14:paraId="71F31570" w14:textId="77777777" w:rsidR="00DE3A44" w:rsidRDefault="00DE3A44">
            <w:pPr>
              <w:widowControl w:val="0"/>
              <w:spacing w:after="0" w:line="240" w:lineRule="auto"/>
            </w:pPr>
          </w:p>
        </w:tc>
        <w:tc>
          <w:tcPr>
            <w:tcW w:w="2772" w:type="dxa"/>
            <w:vMerge/>
            <w:tcMar>
              <w:top w:w="100" w:type="dxa"/>
              <w:left w:w="100" w:type="dxa"/>
              <w:bottom w:w="100" w:type="dxa"/>
              <w:right w:w="100" w:type="dxa"/>
            </w:tcMar>
          </w:tcPr>
          <w:p w14:paraId="158A5969" w14:textId="77777777" w:rsidR="00DE3A44" w:rsidRDefault="00DE3A44">
            <w:pPr>
              <w:spacing w:after="0" w:line="240" w:lineRule="auto"/>
            </w:pPr>
          </w:p>
        </w:tc>
        <w:tc>
          <w:tcPr>
            <w:tcW w:w="2772" w:type="dxa"/>
            <w:vMerge/>
            <w:tcMar>
              <w:top w:w="100" w:type="dxa"/>
              <w:left w:w="100" w:type="dxa"/>
              <w:bottom w:w="100" w:type="dxa"/>
              <w:right w:w="100" w:type="dxa"/>
            </w:tcMar>
          </w:tcPr>
          <w:p w14:paraId="7794BE06" w14:textId="77777777" w:rsidR="00DE3A44" w:rsidRDefault="00DE3A44">
            <w:pPr>
              <w:spacing w:after="0" w:line="240" w:lineRule="auto"/>
            </w:pPr>
          </w:p>
        </w:tc>
      </w:tr>
    </w:tbl>
    <w:p w14:paraId="7438EA7B" w14:textId="77777777" w:rsidR="00DE3A44" w:rsidRDefault="00DE3A44"/>
    <w:p w14:paraId="4688789A" w14:textId="77777777" w:rsidR="00DE3A44" w:rsidRDefault="00CB01C7">
      <w:r>
        <w:rPr>
          <w:rFonts w:ascii="Arial" w:eastAsia="Arial" w:hAnsi="Arial" w:cs="Arial"/>
          <w:b/>
          <w:sz w:val="24"/>
          <w:szCs w:val="24"/>
        </w:rPr>
        <w:t>Please fill out this form and bring it with you to the audition.</w:t>
      </w:r>
    </w:p>
    <w:p w14:paraId="7C8798F6" w14:textId="77777777" w:rsidR="00DE3A44" w:rsidRDefault="00DE3A44"/>
    <w:p w14:paraId="79042095" w14:textId="77777777" w:rsidR="00DE3A44" w:rsidRDefault="00CB01C7">
      <w:pPr>
        <w:spacing w:before="120"/>
        <w:jc w:val="center"/>
      </w:pPr>
      <w:r>
        <w:rPr>
          <w:sz w:val="40"/>
          <w:szCs w:val="40"/>
        </w:rPr>
        <w:t>Auditions for “Fiddler on the Roof”</w:t>
      </w:r>
    </w:p>
    <w:p w14:paraId="2E62E0DA" w14:textId="77777777" w:rsidR="00DE3A44" w:rsidRDefault="00CB01C7">
      <w:pPr>
        <w:spacing w:before="120"/>
        <w:jc w:val="center"/>
      </w:pPr>
      <w:r>
        <w:rPr>
          <w:b/>
          <w:sz w:val="24"/>
          <w:szCs w:val="24"/>
        </w:rPr>
        <w:t xml:space="preserve">Please make legible </w:t>
      </w:r>
    </w:p>
    <w:p w14:paraId="2258D441" w14:textId="77777777" w:rsidR="00DE3A44" w:rsidRDefault="00CB01C7">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Names-                                                           </w:t>
      </w:r>
    </w:p>
    <w:p w14:paraId="44D378E9" w14:textId="77777777" w:rsidR="00DE3A44" w:rsidRDefault="00CB01C7">
      <w:r>
        <w:rPr>
          <w:sz w:val="20"/>
          <w:szCs w:val="20"/>
        </w:rPr>
        <w:t>Address-</w:t>
      </w:r>
      <w:r>
        <w:rPr>
          <w:sz w:val="20"/>
          <w:szCs w:val="20"/>
        </w:rPr>
        <w:tab/>
      </w:r>
      <w:r>
        <w:rPr>
          <w:sz w:val="20"/>
          <w:szCs w:val="20"/>
        </w:rPr>
        <w:tab/>
      </w:r>
      <w:r>
        <w:rPr>
          <w:sz w:val="20"/>
          <w:szCs w:val="20"/>
        </w:rPr>
        <w:tab/>
      </w:r>
      <w:r>
        <w:rPr>
          <w:sz w:val="20"/>
          <w:szCs w:val="20"/>
        </w:rPr>
        <w:tab/>
      </w:r>
      <w:r>
        <w:rPr>
          <w:sz w:val="20"/>
          <w:szCs w:val="20"/>
        </w:rPr>
        <w:tab/>
        <w:t xml:space="preserve"> </w:t>
      </w:r>
    </w:p>
    <w:p w14:paraId="7FD25E6E" w14:textId="77777777" w:rsidR="00DE3A44" w:rsidRDefault="00CB01C7">
      <w:r>
        <w:rPr>
          <w:sz w:val="20"/>
          <w:szCs w:val="20"/>
        </w:rPr>
        <w:t xml:space="preserve">Home Phone-                                                             </w:t>
      </w:r>
      <w:r>
        <w:rPr>
          <w:sz w:val="20"/>
          <w:szCs w:val="20"/>
        </w:rPr>
        <w:tab/>
      </w:r>
      <w:r>
        <w:rPr>
          <w:sz w:val="20"/>
          <w:szCs w:val="20"/>
        </w:rPr>
        <w:tab/>
        <w:t>Parent Cell Phones-</w:t>
      </w:r>
    </w:p>
    <w:p w14:paraId="447D8F5B" w14:textId="77777777" w:rsidR="00DE3A44" w:rsidRDefault="00CB01C7">
      <w:r>
        <w:rPr>
          <w:sz w:val="20"/>
          <w:szCs w:val="20"/>
        </w:rPr>
        <w:t>Cell Phone-</w:t>
      </w:r>
      <w:r>
        <w:rPr>
          <w:sz w:val="20"/>
          <w:szCs w:val="20"/>
        </w:rPr>
        <w:tab/>
      </w:r>
      <w:r>
        <w:rPr>
          <w:sz w:val="20"/>
          <w:szCs w:val="20"/>
        </w:rPr>
        <w:tab/>
      </w:r>
      <w:r>
        <w:rPr>
          <w:sz w:val="20"/>
          <w:szCs w:val="20"/>
        </w:rPr>
        <w:tab/>
      </w:r>
      <w:r>
        <w:rPr>
          <w:sz w:val="20"/>
          <w:szCs w:val="20"/>
        </w:rPr>
        <w:tab/>
      </w:r>
      <w:r>
        <w:rPr>
          <w:sz w:val="20"/>
          <w:szCs w:val="20"/>
        </w:rPr>
        <w:tab/>
      </w:r>
    </w:p>
    <w:p w14:paraId="1FF17765" w14:textId="77777777" w:rsidR="00DE3A44" w:rsidRDefault="00CB01C7">
      <w:r>
        <w:rPr>
          <w:sz w:val="20"/>
          <w:szCs w:val="20"/>
        </w:rPr>
        <w:t xml:space="preserve">Email-                                                             </w:t>
      </w:r>
      <w:r>
        <w:rPr>
          <w:sz w:val="20"/>
          <w:szCs w:val="20"/>
        </w:rPr>
        <w:tab/>
      </w:r>
      <w:r>
        <w:rPr>
          <w:sz w:val="20"/>
          <w:szCs w:val="20"/>
        </w:rPr>
        <w:tab/>
      </w:r>
      <w:r>
        <w:rPr>
          <w:sz w:val="20"/>
          <w:szCs w:val="20"/>
        </w:rPr>
        <w:tab/>
        <w:t>Parent Office or other phones-</w:t>
      </w:r>
    </w:p>
    <w:p w14:paraId="0D7E0F4C" w14:textId="77777777" w:rsidR="00DE3A44" w:rsidRDefault="00CB01C7">
      <w:r>
        <w:rPr>
          <w:sz w:val="20"/>
          <w:szCs w:val="20"/>
        </w:rPr>
        <w:t xml:space="preserve">Age-                                                                             </w:t>
      </w:r>
    </w:p>
    <w:p w14:paraId="381D9387" w14:textId="77777777" w:rsidR="00DE3A44" w:rsidRDefault="00CB01C7">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Parent email addresses-</w:t>
      </w:r>
    </w:p>
    <w:p w14:paraId="61B16F5E" w14:textId="77777777" w:rsidR="00DE3A44" w:rsidRDefault="00DE3A44"/>
    <w:p w14:paraId="6F0A545E" w14:textId="77777777" w:rsidR="00DE3A44" w:rsidRDefault="00CB01C7">
      <w:r>
        <w:rPr>
          <w:sz w:val="20"/>
          <w:szCs w:val="20"/>
        </w:rPr>
        <w:t>Musical Theatre experience-</w:t>
      </w:r>
    </w:p>
    <w:p w14:paraId="7A539793" w14:textId="77777777" w:rsidR="00DE3A44" w:rsidRDefault="00DE3A44"/>
    <w:p w14:paraId="73EAE54D" w14:textId="77777777" w:rsidR="00DE3A44" w:rsidRDefault="00CB01C7">
      <w:r>
        <w:rPr>
          <w:sz w:val="20"/>
          <w:szCs w:val="20"/>
        </w:rPr>
        <w:t>Dance/Gymnas</w:t>
      </w:r>
      <w:r>
        <w:rPr>
          <w:sz w:val="20"/>
          <w:szCs w:val="20"/>
        </w:rPr>
        <w:t>tics experience-</w:t>
      </w:r>
    </w:p>
    <w:p w14:paraId="156BA167" w14:textId="77777777" w:rsidR="00DE3A44" w:rsidRDefault="00DE3A44"/>
    <w:p w14:paraId="5D1BAB95" w14:textId="77777777" w:rsidR="00DE3A44" w:rsidRDefault="00CB01C7">
      <w:r>
        <w:rPr>
          <w:sz w:val="20"/>
          <w:szCs w:val="20"/>
        </w:rPr>
        <w:t>Other relevant experience (chorus, instrumental, etc.)-</w:t>
      </w:r>
    </w:p>
    <w:p w14:paraId="099251B1" w14:textId="77777777" w:rsidR="00DE3A44" w:rsidRDefault="00DE3A44"/>
    <w:p w14:paraId="4D54AF9E" w14:textId="77777777" w:rsidR="00DE3A44" w:rsidRDefault="00CB01C7">
      <w:r>
        <w:rPr>
          <w:sz w:val="20"/>
          <w:szCs w:val="20"/>
        </w:rPr>
        <w:t>I am interested in the following role(s)-</w:t>
      </w:r>
    </w:p>
    <w:p w14:paraId="44E222B4" w14:textId="77777777" w:rsidR="00DE3A44" w:rsidRDefault="00CB01C7">
      <w:r>
        <w:rPr>
          <w:sz w:val="20"/>
          <w:szCs w:val="20"/>
        </w:rPr>
        <w:t xml:space="preserve">I am willing to be cast in other roles (including chorus </w:t>
      </w:r>
      <w:proofErr w:type="gramStart"/>
      <w:r>
        <w:rPr>
          <w:sz w:val="20"/>
          <w:szCs w:val="20"/>
        </w:rPr>
        <w:t xml:space="preserve">roles)   </w:t>
      </w:r>
      <w:proofErr w:type="gramEnd"/>
      <w:r>
        <w:rPr>
          <w:sz w:val="20"/>
          <w:szCs w:val="20"/>
        </w:rPr>
        <w:t xml:space="preserve">  yes or no  </w:t>
      </w:r>
    </w:p>
    <w:p w14:paraId="325A3938" w14:textId="77777777" w:rsidR="00DE3A44" w:rsidRDefault="00CB01C7">
      <w:r>
        <w:rPr>
          <w:sz w:val="20"/>
          <w:szCs w:val="20"/>
        </w:rPr>
        <w:t>List any family members also auditioning-</w:t>
      </w:r>
    </w:p>
    <w:p w14:paraId="4A51ED6A" w14:textId="77777777" w:rsidR="00DE3A44" w:rsidRDefault="00CB01C7">
      <w:r>
        <w:rPr>
          <w:sz w:val="20"/>
          <w:szCs w:val="20"/>
        </w:rPr>
        <w:t>List any known co</w:t>
      </w:r>
      <w:r>
        <w:rPr>
          <w:sz w:val="20"/>
          <w:szCs w:val="20"/>
        </w:rPr>
        <w:t>nflicts from December 26th--April 10</w:t>
      </w:r>
      <w:proofErr w:type="gramStart"/>
      <w:r>
        <w:rPr>
          <w:sz w:val="20"/>
          <w:szCs w:val="20"/>
        </w:rPr>
        <w:t>th .</w:t>
      </w:r>
      <w:proofErr w:type="gramEnd"/>
      <w:r>
        <w:rPr>
          <w:sz w:val="20"/>
          <w:szCs w:val="20"/>
        </w:rPr>
        <w:t xml:space="preserve"> School related functions are excused, but please list those dates anyway for scheduling purposes - </w:t>
      </w:r>
    </w:p>
    <w:p w14:paraId="440DCDB4" w14:textId="77777777" w:rsidR="00DE3A44" w:rsidRDefault="00DE3A44"/>
    <w:p w14:paraId="60995632" w14:textId="77777777" w:rsidR="00DE3A44" w:rsidRDefault="00DE3A44"/>
    <w:p w14:paraId="758C93E7" w14:textId="77777777" w:rsidR="00DE3A44" w:rsidRDefault="00CB01C7">
      <w:r>
        <w:rPr>
          <w:sz w:val="20"/>
          <w:szCs w:val="20"/>
        </w:rPr>
        <w:t>List any medical conditions of which directors should be aware-</w:t>
      </w:r>
    </w:p>
    <w:p w14:paraId="2D12F9A8" w14:textId="77777777" w:rsidR="00DE3A44" w:rsidRDefault="00DE3A44"/>
    <w:p w14:paraId="4C007BDF" w14:textId="77777777" w:rsidR="00DE3A44" w:rsidRDefault="00DE3A44"/>
    <w:p w14:paraId="499CEBAF" w14:textId="77777777" w:rsidR="00DE3A44" w:rsidRDefault="00CB01C7">
      <w:r>
        <w:rPr>
          <w:rFonts w:ascii="Arial" w:eastAsia="Arial" w:hAnsi="Arial" w:cs="Arial"/>
          <w:sz w:val="36"/>
          <w:szCs w:val="36"/>
        </w:rPr>
        <w:t xml:space="preserve"> </w:t>
      </w:r>
    </w:p>
    <w:sectPr w:rsidR="00DE3A44">
      <w:headerReference w:type="default" r:id="rId23"/>
      <w:footerReference w:type="default" r:id="rId24"/>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7352" w14:textId="77777777" w:rsidR="00CB01C7" w:rsidRDefault="00CB01C7">
      <w:pPr>
        <w:spacing w:after="0" w:line="240" w:lineRule="auto"/>
      </w:pPr>
      <w:r>
        <w:separator/>
      </w:r>
    </w:p>
  </w:endnote>
  <w:endnote w:type="continuationSeparator" w:id="0">
    <w:p w14:paraId="1343FA5F" w14:textId="77777777" w:rsidR="00CB01C7" w:rsidRDefault="00CB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kiest Guy">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90E3D" w14:textId="77777777" w:rsidR="00DE3A44" w:rsidRDefault="00DE3A4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3C611" w14:textId="77777777" w:rsidR="00CB01C7" w:rsidRDefault="00CB01C7">
      <w:pPr>
        <w:spacing w:after="0" w:line="240" w:lineRule="auto"/>
      </w:pPr>
      <w:r>
        <w:separator/>
      </w:r>
    </w:p>
  </w:footnote>
  <w:footnote w:type="continuationSeparator" w:id="0">
    <w:p w14:paraId="4935244D" w14:textId="77777777" w:rsidR="00CB01C7" w:rsidRDefault="00CB01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5A038" w14:textId="77777777" w:rsidR="00DE3A44" w:rsidRDefault="00CB01C7">
    <w:pPr>
      <w:tabs>
        <w:tab w:val="center" w:pos="4680"/>
        <w:tab w:val="right" w:pos="9360"/>
      </w:tabs>
      <w:spacing w:before="720" w:after="0" w:line="240" w:lineRule="auto"/>
    </w:pPr>
    <w:r>
      <w:rPr>
        <w:sz w:val="52"/>
        <w:szCs w:val="52"/>
      </w:rPr>
      <w:t>Clear Sp</w:t>
    </w:r>
    <w:r>
      <w:rPr>
        <w:sz w:val="52"/>
        <w:szCs w:val="52"/>
      </w:rPr>
      <w:t>rin</w:t>
    </w:r>
    <w:r>
      <w:rPr>
        <w:sz w:val="52"/>
        <w:szCs w:val="52"/>
      </w:rPr>
      <w:t>g High School</w:t>
    </w:r>
    <w:r>
      <w:rPr>
        <w:sz w:val="52"/>
        <w:szCs w:val="52"/>
      </w:rPr>
      <w:t xml:space="preserve"> Presents…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3A44"/>
    <w:rsid w:val="004238A5"/>
    <w:rsid w:val="00CB01C7"/>
    <w:rsid w:val="00DE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10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nLLEBAQLZ3Q&amp;index=7&amp;list=PLCED52B49FEEB080C" TargetMode="External"/><Relationship Id="rId20" Type="http://schemas.openxmlformats.org/officeDocument/2006/relationships/hyperlink" Target="https://www.youtube.com/watch?v=nLLEBAQLZ3Q&amp;index=7&amp;list=PLCED52B49FEEB080C" TargetMode="External"/><Relationship Id="rId21" Type="http://schemas.openxmlformats.org/officeDocument/2006/relationships/hyperlink" Target="https://www.youtube.com/watch?v=6o2gISJYwQU" TargetMode="External"/><Relationship Id="rId22" Type="http://schemas.openxmlformats.org/officeDocument/2006/relationships/hyperlink" Target="https://www.youtube.com/watch?v=nLLEBAQLZ3Q&amp;index=7&amp;list=PLCED52B49FEEB080C"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youtube.com/watch?v=h_y9F5St4j0" TargetMode="External"/><Relationship Id="rId11" Type="http://schemas.openxmlformats.org/officeDocument/2006/relationships/hyperlink" Target="https://www.youtube.com/watch?v=59Hj7bp38f8&amp;index=2&amp;list=PLCED52B49FEEB080C" TargetMode="External"/><Relationship Id="rId12" Type="http://schemas.openxmlformats.org/officeDocument/2006/relationships/hyperlink" Target="https://www.youtube.com/watch?v=59Hj7bp38f8&amp;index=2&amp;list=PLCED52B49FEEB080C" TargetMode="External"/><Relationship Id="rId13" Type="http://schemas.openxmlformats.org/officeDocument/2006/relationships/hyperlink" Target="https://www.youtube.com/watch?v=0JNTNU7etW8" TargetMode="External"/><Relationship Id="rId14" Type="http://schemas.openxmlformats.org/officeDocument/2006/relationships/hyperlink" Target="https://www.youtube.com/watch?v=59Hj7bp38f8&amp;index=2&amp;list=PLCED52B49FEEB080C" TargetMode="External"/><Relationship Id="rId15" Type="http://schemas.openxmlformats.org/officeDocument/2006/relationships/hyperlink" Target="https://www.youtube.com/watch?v=CvVeJJ-TnK4" TargetMode="External"/><Relationship Id="rId16" Type="http://schemas.openxmlformats.org/officeDocument/2006/relationships/hyperlink" Target="https://www.youtube.com/watch?v=OZRouv_muVk" TargetMode="External"/><Relationship Id="rId17" Type="http://schemas.openxmlformats.org/officeDocument/2006/relationships/hyperlink" Target="https://www.youtube.com/watch?v=Vvr8AjT0aD0" TargetMode="External"/><Relationship Id="rId18" Type="http://schemas.openxmlformats.org/officeDocument/2006/relationships/hyperlink" Target="https://www.youtube.com/watch?v=Vvr8AjT0aD0" TargetMode="External"/><Relationship Id="rId19" Type="http://schemas.openxmlformats.org/officeDocument/2006/relationships/hyperlink" Target="https://www.youtube.com/watch?v=nLLEBAQLZ3Q&amp;index=7&amp;list=PLCED52B49FEEB080C"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s://www.youtube.com/watch?v=RBHZFYpQ6nc&amp;index=3&amp;list=PLCED52B49FEEB080C" TargetMode="External"/><Relationship Id="rId8" Type="http://schemas.openxmlformats.org/officeDocument/2006/relationships/hyperlink" Target="https://www.youtube.com/watch?v=h_y9F5St4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9584</Characters>
  <Application>Microsoft Macintosh Word</Application>
  <DocSecurity>0</DocSecurity>
  <Lines>79</Lines>
  <Paragraphs>22</Paragraphs>
  <ScaleCrop>false</ScaleCrop>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Kelly</cp:lastModifiedBy>
  <cp:revision>2</cp:revision>
  <dcterms:created xsi:type="dcterms:W3CDTF">2016-11-29T20:28:00Z</dcterms:created>
  <dcterms:modified xsi:type="dcterms:W3CDTF">2016-11-29T20:28:00Z</dcterms:modified>
</cp:coreProperties>
</file>